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55" w:rsidRPr="00BA7E58" w:rsidRDefault="00BA7E58" w:rsidP="00BA7E5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苏州大学</w:t>
      </w:r>
      <w:r w:rsidRPr="00BA7E58">
        <w:rPr>
          <w:rFonts w:hint="eastAsia"/>
          <w:b/>
          <w:sz w:val="32"/>
          <w:szCs w:val="32"/>
        </w:rPr>
        <w:t>2018</w:t>
      </w:r>
      <w:r w:rsidRPr="00BA7E58">
        <w:rPr>
          <w:rFonts w:hint="eastAsia"/>
          <w:b/>
          <w:sz w:val="32"/>
          <w:szCs w:val="32"/>
        </w:rPr>
        <w:t>届毕业研究生生源统计表</w:t>
      </w:r>
    </w:p>
    <w:p w:rsidR="00BA7E58" w:rsidRPr="00BA7E58" w:rsidRDefault="00BA7E58">
      <w:pPr>
        <w:rPr>
          <w:rFonts w:hint="eastAsia"/>
          <w:sz w:val="28"/>
          <w:szCs w:val="28"/>
        </w:rPr>
      </w:pPr>
      <w:r w:rsidRPr="00BA7E58">
        <w:rPr>
          <w:rFonts w:hint="eastAsia"/>
          <w:sz w:val="28"/>
          <w:szCs w:val="28"/>
        </w:rPr>
        <w:t>一、</w:t>
      </w:r>
      <w:r w:rsidRPr="00BA7E58">
        <w:rPr>
          <w:rFonts w:hint="eastAsia"/>
          <w:sz w:val="28"/>
          <w:szCs w:val="28"/>
        </w:rPr>
        <w:t>2018</w:t>
      </w:r>
      <w:r w:rsidRPr="00BA7E58">
        <w:rPr>
          <w:rFonts w:hint="eastAsia"/>
          <w:sz w:val="28"/>
          <w:szCs w:val="28"/>
        </w:rPr>
        <w:t>届毕业研究生</w:t>
      </w:r>
      <w:r w:rsidR="00630DDB">
        <w:rPr>
          <w:rFonts w:hint="eastAsia"/>
          <w:sz w:val="28"/>
          <w:szCs w:val="28"/>
        </w:rPr>
        <w:t>生</w:t>
      </w:r>
      <w:r w:rsidR="00630DDB" w:rsidRPr="00BA7E58">
        <w:rPr>
          <w:rFonts w:hint="eastAsia"/>
          <w:sz w:val="28"/>
          <w:szCs w:val="28"/>
        </w:rPr>
        <w:t>源</w:t>
      </w:r>
      <w:bookmarkStart w:id="0" w:name="_GoBack"/>
      <w:bookmarkEnd w:id="0"/>
      <w:r w:rsidRPr="00BA7E58">
        <w:rPr>
          <w:rFonts w:hint="eastAsia"/>
          <w:sz w:val="28"/>
          <w:szCs w:val="28"/>
        </w:rPr>
        <w:t>分专业统计</w:t>
      </w:r>
    </w:p>
    <w:tbl>
      <w:tblPr>
        <w:tblW w:w="6343" w:type="dxa"/>
        <w:jc w:val="center"/>
        <w:tblInd w:w="-516" w:type="dxa"/>
        <w:tblLook w:val="04A0" w:firstRow="1" w:lastRow="0" w:firstColumn="1" w:lastColumn="0" w:noHBand="0" w:noVBand="1"/>
      </w:tblPr>
      <w:tblGrid>
        <w:gridCol w:w="2560"/>
        <w:gridCol w:w="1232"/>
        <w:gridCol w:w="1275"/>
        <w:gridCol w:w="1276"/>
      </w:tblGrid>
      <w:tr w:rsidR="00BA7E58" w:rsidRPr="00BA7E58" w:rsidTr="00033A50">
        <w:trPr>
          <w:trHeight w:val="270"/>
          <w:jc w:val="center"/>
        </w:trPr>
        <w:tc>
          <w:tcPr>
            <w:tcW w:w="256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BA7E58" w:rsidRPr="00BA7E58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学科专业名称</w:t>
            </w:r>
          </w:p>
        </w:tc>
        <w:tc>
          <w:tcPr>
            <w:tcW w:w="1232" w:type="dxa"/>
            <w:vMerge w:val="restart"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BA7E58" w:rsidRPr="00BA7E58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BA7E58" w:rsidRPr="00BA7E58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vMerge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BA7E58" w:rsidRPr="00BA7E58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博士毕业生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BA7E58" w:rsidRPr="00BA7E58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硕士毕业生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A25870" w:rsidRDefault="00BA7E58" w:rsidP="00BA7E58">
            <w:pPr>
              <w:widowControl/>
              <w:jc w:val="left"/>
              <w:rPr>
                <w:rFonts w:ascii="宋体" w:eastAsia="宋体" w:hAnsi="宋体" w:cs="宋体"/>
                <w:b/>
                <w:color w:val="0070C0"/>
                <w:kern w:val="0"/>
                <w:sz w:val="18"/>
                <w:szCs w:val="18"/>
              </w:rPr>
            </w:pPr>
            <w:r w:rsidRPr="00A25870">
              <w:rPr>
                <w:rFonts w:ascii="宋体" w:eastAsia="宋体" w:hAnsi="宋体" w:cs="宋体" w:hint="eastAsia"/>
                <w:b/>
                <w:color w:val="0070C0"/>
                <w:kern w:val="0"/>
                <w:sz w:val="18"/>
                <w:szCs w:val="18"/>
              </w:rPr>
              <w:t>全校合计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A25870" w:rsidRDefault="00BA7E58" w:rsidP="00BA7E58">
            <w:pPr>
              <w:widowControl/>
              <w:jc w:val="right"/>
              <w:rPr>
                <w:rFonts w:ascii="宋体" w:eastAsia="宋体" w:hAnsi="宋体" w:cs="宋体"/>
                <w:b/>
                <w:color w:val="0070C0"/>
                <w:kern w:val="0"/>
                <w:sz w:val="18"/>
                <w:szCs w:val="18"/>
              </w:rPr>
            </w:pPr>
            <w:r w:rsidRPr="00A25870">
              <w:rPr>
                <w:rFonts w:ascii="宋体" w:eastAsia="宋体" w:hAnsi="宋体" w:cs="宋体" w:hint="eastAsia"/>
                <w:b/>
                <w:color w:val="0070C0"/>
                <w:kern w:val="0"/>
                <w:sz w:val="18"/>
                <w:szCs w:val="18"/>
              </w:rPr>
              <w:t>3221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A25870" w:rsidRDefault="00BA7E58" w:rsidP="00BA7E58">
            <w:pPr>
              <w:widowControl/>
              <w:jc w:val="right"/>
              <w:rPr>
                <w:rFonts w:ascii="宋体" w:eastAsia="宋体" w:hAnsi="宋体" w:cs="宋体"/>
                <w:b/>
                <w:color w:val="0070C0"/>
                <w:kern w:val="0"/>
                <w:sz w:val="18"/>
                <w:szCs w:val="18"/>
              </w:rPr>
            </w:pPr>
            <w:r w:rsidRPr="00A25870">
              <w:rPr>
                <w:rFonts w:ascii="宋体" w:eastAsia="宋体" w:hAnsi="宋体" w:cs="宋体" w:hint="eastAsia"/>
                <w:b/>
                <w:color w:val="0070C0"/>
                <w:kern w:val="0"/>
                <w:sz w:val="18"/>
                <w:szCs w:val="18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A25870" w:rsidRDefault="00BA7E58" w:rsidP="00BA7E58">
            <w:pPr>
              <w:widowControl/>
              <w:jc w:val="right"/>
              <w:rPr>
                <w:rFonts w:ascii="宋体" w:eastAsia="宋体" w:hAnsi="宋体" w:cs="宋体"/>
                <w:b/>
                <w:color w:val="0070C0"/>
                <w:kern w:val="0"/>
                <w:sz w:val="18"/>
                <w:szCs w:val="18"/>
              </w:rPr>
            </w:pPr>
            <w:r w:rsidRPr="00A25870">
              <w:rPr>
                <w:rFonts w:ascii="宋体" w:eastAsia="宋体" w:hAnsi="宋体" w:cs="宋体" w:hint="eastAsia"/>
                <w:b/>
                <w:color w:val="0070C0"/>
                <w:kern w:val="0"/>
                <w:sz w:val="18"/>
                <w:szCs w:val="18"/>
              </w:rPr>
              <w:t>2935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哲学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马克思主义哲学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伦理学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世界经济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应用统计硕士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税务硕士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国际商务硕士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法学理论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宪法学与行政法学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环境与资源保护法学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国际法学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地方政府与社会管理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法律硕士（非法学）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法律硕士（法学）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高等教育学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学科教学硕士（思政）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学科教学硕士（语文）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学科教学硕士（数学）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学科教学硕士（物理）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学科教学硕士（生物）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学科教学硕士（历史）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汉语国际教育硕士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文艺学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汉语言文字学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中国古代文学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比较文学与世界文学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通俗文学与大众文化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英语语言文学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俄语语言文学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日语语言文学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外国语言学及应用语言学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翻译学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新闻传播学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设计学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英语笔译硕士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英语口译硕士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新闻与传播硕士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出版硕士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基础数学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计算数学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应用数学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运筹学与控制论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医学系统生物学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凝聚态物理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软凝聚态物理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高分子化学与物理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植物学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水生生物学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神经生物学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遗传学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发育生物学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生物物理学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激光制造工程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仪器科学与技术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智能机器人技术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智能交通科学与技术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城乡规划与环境设计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化学冶金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纺织科学与工程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纺织材料与纺织品设计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纺织化学</w:t>
            </w:r>
            <w:proofErr w:type="gramStart"/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与染整工程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风景园林学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建筑与园林设计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机械工程硕士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光学工程硕士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材料工程硕士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集成电路工程硕士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计算机技术硕士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化学工程硕士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纺织工程硕士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特种经济动物饲养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水产养殖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农业推广硕士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渔业硕士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风景园林硕士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病原生物学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法医学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医学神经生物学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医学细胞与分子生物学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医学系统生物学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围产医学与胎儿学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劳动卫生与环境卫生学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营养与食品卫生学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</w:t>
            </w:r>
            <w:proofErr w:type="gramStart"/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少卫生</w:t>
            </w:r>
            <w:proofErr w:type="gramEnd"/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与妇幼保健学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卫生毒理学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中西医结合临床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药物化学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生药学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药物分析学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微生物与生化药学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老年医学硕士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神经病学硕士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皮肤病与性病学硕士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影像医学与核医学硕士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临床检验诊断学硕士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眼科学硕士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耳鼻咽喉科学硕士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肿瘤学硕士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急诊医学硕士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中西医结合临床硕士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公共卫生硕士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社会医学与卫生事业管理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教育经济与管理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社会保障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图书情报与档案管理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会计硕士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艺术学理论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音乐与舞蹈学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戏剧与影视学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A7E58" w:rsidRPr="00BA7E58" w:rsidTr="00033A50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建筑与环境设计及其理论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A7E58" w:rsidRPr="00BA7E58" w:rsidTr="00033A50">
        <w:trPr>
          <w:trHeight w:val="285"/>
          <w:jc w:val="center"/>
        </w:trPr>
        <w:tc>
          <w:tcPr>
            <w:tcW w:w="2560" w:type="dxa"/>
            <w:tcBorders>
              <w:top w:val="nil"/>
              <w:left w:val="single" w:sz="8" w:space="0" w:color="111111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BA7E58" w:rsidRDefault="00BA7E58" w:rsidP="00BA7E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E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</w:tbl>
    <w:p w:rsidR="00BA7E58" w:rsidRDefault="00BA7E58" w:rsidP="00BA7E58">
      <w:pPr>
        <w:rPr>
          <w:rFonts w:hint="eastAsia"/>
          <w:sz w:val="28"/>
          <w:szCs w:val="28"/>
        </w:rPr>
      </w:pPr>
    </w:p>
    <w:p w:rsidR="00A25870" w:rsidRDefault="00A25870" w:rsidP="00BA7E58">
      <w:pPr>
        <w:rPr>
          <w:rFonts w:hint="eastAsia"/>
          <w:sz w:val="28"/>
          <w:szCs w:val="28"/>
        </w:rPr>
      </w:pPr>
    </w:p>
    <w:p w:rsidR="00BA7E58" w:rsidRPr="00BA7E58" w:rsidRDefault="00BA7E58" w:rsidP="00BA7E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二</w:t>
      </w:r>
      <w:r w:rsidRPr="00BA7E58">
        <w:rPr>
          <w:rFonts w:hint="eastAsia"/>
          <w:sz w:val="28"/>
          <w:szCs w:val="28"/>
        </w:rPr>
        <w:t>、</w:t>
      </w:r>
      <w:r w:rsidRPr="00BA7E58">
        <w:rPr>
          <w:rFonts w:hint="eastAsia"/>
          <w:sz w:val="28"/>
          <w:szCs w:val="28"/>
        </w:rPr>
        <w:t>2018</w:t>
      </w:r>
      <w:r w:rsidRPr="00BA7E58">
        <w:rPr>
          <w:rFonts w:hint="eastAsia"/>
          <w:sz w:val="28"/>
          <w:szCs w:val="28"/>
        </w:rPr>
        <w:t>届毕业研究生</w:t>
      </w:r>
      <w:r>
        <w:rPr>
          <w:rFonts w:hint="eastAsia"/>
          <w:sz w:val="28"/>
          <w:szCs w:val="28"/>
        </w:rPr>
        <w:t>生</w:t>
      </w:r>
      <w:r w:rsidRPr="00BA7E58">
        <w:rPr>
          <w:rFonts w:hint="eastAsia"/>
          <w:sz w:val="28"/>
          <w:szCs w:val="28"/>
        </w:rPr>
        <w:t>源分省市统计</w:t>
      </w:r>
    </w:p>
    <w:tbl>
      <w:tblPr>
        <w:tblW w:w="7082" w:type="dxa"/>
        <w:jc w:val="center"/>
        <w:tblInd w:w="-1080" w:type="dxa"/>
        <w:tblLook w:val="04A0" w:firstRow="1" w:lastRow="0" w:firstColumn="1" w:lastColumn="0" w:noHBand="0" w:noVBand="1"/>
      </w:tblPr>
      <w:tblGrid>
        <w:gridCol w:w="2266"/>
        <w:gridCol w:w="1614"/>
        <w:gridCol w:w="1643"/>
        <w:gridCol w:w="1559"/>
      </w:tblGrid>
      <w:tr w:rsidR="00BA7E58" w:rsidRPr="00ED36C7" w:rsidTr="00ED36C7">
        <w:trPr>
          <w:trHeight w:val="270"/>
          <w:jc w:val="center"/>
        </w:trPr>
        <w:tc>
          <w:tcPr>
            <w:tcW w:w="2266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BA7E58" w:rsidRPr="00ED36C7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生源地区</w:t>
            </w:r>
          </w:p>
        </w:tc>
        <w:tc>
          <w:tcPr>
            <w:tcW w:w="1614" w:type="dxa"/>
            <w:vMerge w:val="restart"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BA7E58" w:rsidRPr="00ED36C7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毕业生人数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BA7E58" w:rsidRPr="00ED36C7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vMerge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BA7E58" w:rsidRPr="00ED36C7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BA7E58" w:rsidRPr="00ED36C7" w:rsidRDefault="00BA7E58" w:rsidP="00BA7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BA7E58" w:rsidRPr="00ED36C7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博士毕业生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BA7E58" w:rsidRPr="00ED36C7" w:rsidRDefault="00BA7E58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硕士毕业生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全校合计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3221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2935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1323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西藏自治区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A7E58" w:rsidRPr="00ED36C7" w:rsidTr="00ED36C7">
        <w:trPr>
          <w:trHeight w:val="270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A7E58" w:rsidRPr="00ED36C7" w:rsidTr="00ED36C7">
        <w:trPr>
          <w:trHeight w:val="285"/>
          <w:jc w:val="center"/>
        </w:trPr>
        <w:tc>
          <w:tcPr>
            <w:tcW w:w="2266" w:type="dxa"/>
            <w:tcBorders>
              <w:top w:val="nil"/>
              <w:left w:val="single" w:sz="8" w:space="0" w:color="111111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BA7E58" w:rsidRPr="00ED36C7" w:rsidRDefault="00BA7E58" w:rsidP="001421BD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:rsidR="00BA7E58" w:rsidRDefault="00BA7E58">
      <w:pPr>
        <w:rPr>
          <w:rFonts w:hint="eastAsia"/>
          <w:sz w:val="32"/>
          <w:szCs w:val="32"/>
        </w:rPr>
      </w:pPr>
    </w:p>
    <w:p w:rsidR="00ED36C7" w:rsidRDefault="00ED36C7">
      <w:pPr>
        <w:rPr>
          <w:rFonts w:hint="eastAsia"/>
          <w:sz w:val="32"/>
          <w:szCs w:val="32"/>
        </w:rPr>
      </w:pPr>
    </w:p>
    <w:p w:rsidR="00ED36C7" w:rsidRPr="00BA7E58" w:rsidRDefault="00ED36C7" w:rsidP="00ED36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</w:t>
      </w:r>
      <w:r w:rsidRPr="00BA7E58">
        <w:rPr>
          <w:rFonts w:hint="eastAsia"/>
          <w:sz w:val="28"/>
          <w:szCs w:val="28"/>
        </w:rPr>
        <w:t>、</w:t>
      </w:r>
      <w:r w:rsidRPr="00BA7E58">
        <w:rPr>
          <w:rFonts w:hint="eastAsia"/>
          <w:sz w:val="28"/>
          <w:szCs w:val="28"/>
        </w:rPr>
        <w:t>2018</w:t>
      </w:r>
      <w:r w:rsidRPr="00BA7E58">
        <w:rPr>
          <w:rFonts w:hint="eastAsia"/>
          <w:sz w:val="28"/>
          <w:szCs w:val="28"/>
        </w:rPr>
        <w:t>届毕业研究生</w:t>
      </w:r>
      <w:r w:rsidRPr="00ED36C7">
        <w:rPr>
          <w:rFonts w:hint="eastAsia"/>
          <w:sz w:val="28"/>
          <w:szCs w:val="28"/>
        </w:rPr>
        <w:t>江苏省生源分大市统计</w:t>
      </w:r>
    </w:p>
    <w:tbl>
      <w:tblPr>
        <w:tblW w:w="6389" w:type="dxa"/>
        <w:jc w:val="center"/>
        <w:tblInd w:w="-614" w:type="dxa"/>
        <w:tblLook w:val="04A0" w:firstRow="1" w:lastRow="0" w:firstColumn="1" w:lastColumn="0" w:noHBand="0" w:noVBand="1"/>
      </w:tblPr>
      <w:tblGrid>
        <w:gridCol w:w="1870"/>
        <w:gridCol w:w="1276"/>
        <w:gridCol w:w="1542"/>
        <w:gridCol w:w="1701"/>
      </w:tblGrid>
      <w:tr w:rsidR="00ED36C7" w:rsidRPr="00ED36C7" w:rsidTr="00ED36C7">
        <w:trPr>
          <w:trHeight w:val="270"/>
          <w:jc w:val="center"/>
        </w:trPr>
        <w:tc>
          <w:tcPr>
            <w:tcW w:w="187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生源地区</w:t>
            </w:r>
          </w:p>
        </w:tc>
        <w:tc>
          <w:tcPr>
            <w:tcW w:w="1276" w:type="dxa"/>
            <w:vMerge w:val="restart"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ED36C7" w:rsidRDefault="00ED36C7" w:rsidP="00ED36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毕业生</w:t>
            </w:r>
          </w:p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vMerge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ED36C7" w:rsidRPr="00ED36C7" w:rsidRDefault="00ED36C7" w:rsidP="00ED36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ED36C7" w:rsidRPr="00ED36C7" w:rsidRDefault="00ED36C7" w:rsidP="00ED36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博士毕业生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硕士毕业生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江苏省合计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1464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1323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镇江市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宿迁市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ED36C7" w:rsidRPr="00ED36C7" w:rsidTr="00ED36C7">
        <w:trPr>
          <w:trHeight w:val="270"/>
          <w:jc w:val="center"/>
        </w:trPr>
        <w:tc>
          <w:tcPr>
            <w:tcW w:w="187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ED36C7">
            <w:pPr>
              <w:widowControl/>
              <w:spacing w:beforeLines="50" w:before="156"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</w:tbl>
    <w:p w:rsidR="00A25870" w:rsidRPr="00ED36C7" w:rsidRDefault="00A25870">
      <w:pPr>
        <w:rPr>
          <w:rFonts w:hint="eastAsia"/>
          <w:sz w:val="32"/>
          <w:szCs w:val="32"/>
        </w:rPr>
      </w:pPr>
    </w:p>
    <w:sectPr w:rsidR="00A25870" w:rsidRPr="00ED36C7" w:rsidSect="00BA7E58">
      <w:footerReference w:type="default" r:id="rId7"/>
      <w:pgSz w:w="11906" w:h="16838"/>
      <w:pgMar w:top="1418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C3" w:rsidRDefault="006772C3" w:rsidP="00CC365D">
      <w:r>
        <w:separator/>
      </w:r>
    </w:p>
  </w:endnote>
  <w:endnote w:type="continuationSeparator" w:id="0">
    <w:p w:rsidR="006772C3" w:rsidRDefault="006772C3" w:rsidP="00CC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65D" w:rsidRDefault="00CC36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C3" w:rsidRDefault="006772C3" w:rsidP="00CC365D">
      <w:r>
        <w:separator/>
      </w:r>
    </w:p>
  </w:footnote>
  <w:footnote w:type="continuationSeparator" w:id="0">
    <w:p w:rsidR="006772C3" w:rsidRDefault="006772C3" w:rsidP="00CC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58"/>
    <w:rsid w:val="00033A50"/>
    <w:rsid w:val="001421BD"/>
    <w:rsid w:val="00306EB3"/>
    <w:rsid w:val="005D6B55"/>
    <w:rsid w:val="00630DDB"/>
    <w:rsid w:val="006772C3"/>
    <w:rsid w:val="00A25870"/>
    <w:rsid w:val="00BA7E58"/>
    <w:rsid w:val="00CC365D"/>
    <w:rsid w:val="00E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6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0D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0D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6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0D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0D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俞伟清</dc:creator>
  <cp:lastModifiedBy>俞伟清</cp:lastModifiedBy>
  <cp:revision>9</cp:revision>
  <cp:lastPrinted>2017-10-20T01:24:00Z</cp:lastPrinted>
  <dcterms:created xsi:type="dcterms:W3CDTF">2017-10-20T00:58:00Z</dcterms:created>
  <dcterms:modified xsi:type="dcterms:W3CDTF">2017-10-20T01:26:00Z</dcterms:modified>
</cp:coreProperties>
</file>