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E1B0A">
      <w:pPr>
        <w:rPr>
          <w:rFonts w:hint="default" w:ascii="Times New Roman" w:hAnsi="Times New Roman" w:eastAsia="方正仿宋_GB2312" w:cs="Times New Roman"/>
          <w:b/>
          <w:color w:val="000000"/>
          <w:w w:val="7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</w:p>
    <w:p w14:paraId="2723EDE7">
      <w:pPr>
        <w:jc w:val="center"/>
        <w:rPr>
          <w:rFonts w:hint="eastAsia" w:ascii="Times New Roman" w:hAnsi="Times New Roman" w:eastAsia="方正仿宋_GBK"/>
          <w:b/>
          <w:color w:val="000000"/>
          <w:w w:val="72"/>
          <w:sz w:val="36"/>
          <w:szCs w:val="36"/>
        </w:rPr>
      </w:pPr>
    </w:p>
    <w:p w14:paraId="7B9F5908">
      <w:pPr>
        <w:jc w:val="center"/>
        <w:rPr>
          <w:rFonts w:hint="eastAsia" w:ascii="方正小标宋_GBK" w:hAnsi="Times New Roman" w:eastAsia="方正小标宋_GBK"/>
          <w:color w:val="000000"/>
          <w:w w:val="66"/>
          <w:sz w:val="80"/>
          <w:szCs w:val="80"/>
        </w:rPr>
      </w:pPr>
      <w:r>
        <w:rPr>
          <w:rFonts w:hint="eastAsia" w:ascii="方正小标宋_GBK" w:hAnsi="Times New Roman" w:eastAsia="方正小标宋_GBK"/>
          <w:color w:val="000000"/>
          <w:w w:val="66"/>
          <w:sz w:val="80"/>
          <w:szCs w:val="80"/>
        </w:rPr>
        <w:t>江苏省2025年度考试录用公务员</w:t>
      </w:r>
    </w:p>
    <w:p w14:paraId="6C1F3CD7">
      <w:pPr>
        <w:jc w:val="center"/>
        <w:rPr>
          <w:rFonts w:hint="eastAsia" w:ascii="方正小标宋_GBK" w:hAnsi="Times New Roman" w:eastAsia="方正小标宋_GBK"/>
          <w:color w:val="000000"/>
          <w:w w:val="66"/>
          <w:sz w:val="80"/>
          <w:szCs w:val="80"/>
        </w:rPr>
      </w:pPr>
      <w:r>
        <w:rPr>
          <w:rFonts w:hint="eastAsia" w:ascii="方正小标宋_GBK" w:hAnsi="Times New Roman" w:eastAsia="方正小标宋_GBK"/>
          <w:color w:val="000000"/>
          <w:w w:val="66"/>
          <w:sz w:val="80"/>
          <w:szCs w:val="80"/>
        </w:rPr>
        <w:t>专业参考目录</w:t>
      </w:r>
    </w:p>
    <w:p w14:paraId="347ADF9F">
      <w:pPr>
        <w:jc w:val="center"/>
        <w:rPr>
          <w:rFonts w:hint="eastAsia" w:ascii="Times New Roman" w:hAnsi="Times New Roman" w:eastAsia="Arial Unicode MS"/>
          <w:color w:val="000000"/>
          <w:w w:val="66"/>
          <w:sz w:val="32"/>
          <w:szCs w:val="32"/>
        </w:rPr>
      </w:pPr>
    </w:p>
    <w:p w14:paraId="2E2925DF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3DF0737F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2052EF8A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3F0DB46C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1DB26A50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64E1D8AE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66351235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6"/>
      </w:tblGrid>
      <w:tr w14:paraId="711EC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6" w:type="dxa"/>
            <w:noWrap w:val="0"/>
            <w:vAlign w:val="top"/>
          </w:tcPr>
          <w:tbl>
            <w:tblPr>
              <w:tblStyle w:val="5"/>
              <w:tblpPr w:leftFromText="180" w:rightFromText="180" w:vertAnchor="text" w:horzAnchor="margin" w:tblpXSpec="center" w:tblpY="332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60"/>
            </w:tblGrid>
            <w:tr w14:paraId="115235D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76" w:type="dxa"/>
                  <w:noWrap w:val="0"/>
                  <w:vAlign w:val="top"/>
                </w:tcPr>
                <w:p w14:paraId="51398E56">
                  <w:pPr>
                    <w:spacing w:line="600" w:lineRule="exact"/>
                    <w:jc w:val="distribute"/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</w:pPr>
                  <w:r>
                    <w:rPr>
                      <w:rFonts w:hint="eastAsia" w:ascii="Times New Roman" w:hAnsi="Times New Roman" w:eastAsia="方正黑体_GBK"/>
                      <w:color w:val="000000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江苏省公务员局</w:t>
                  </w:r>
                </w:p>
              </w:tc>
            </w:tr>
            <w:tr w14:paraId="29A4A96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76" w:type="dxa"/>
                  <w:noWrap w:val="0"/>
                  <w:vAlign w:val="top"/>
                </w:tcPr>
                <w:p w14:paraId="4015B492">
                  <w:pPr>
                    <w:spacing w:line="600" w:lineRule="exact"/>
                    <w:jc w:val="center"/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</w:pPr>
                  <w:r>
                    <w:rPr>
                      <w:rFonts w:hint="eastAsia" w:ascii="Times New Roman" w:hAnsi="Times New Roman" w:eastAsia="方正黑体_GBK"/>
                      <w:color w:val="000000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202</w:t>
                  </w:r>
                  <w:r>
                    <w:rPr>
                      <w:rFonts w:hint="eastAsia" w:ascii="Times New Roman" w:hAnsi="Times New Roman" w:eastAsia="方正黑体_GBK"/>
                      <w:color w:val="000000"/>
                      <w:sz w:val="36"/>
                      <w:szCs w:val="36"/>
                    </w:rPr>
                    <w:t>4</w:t>
                  </w: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年</w:t>
                  </w:r>
                  <w:r>
                    <w:rPr>
                      <w:rFonts w:hint="eastAsia" w:ascii="Times New Roman" w:hAnsi="Times New Roman" w:eastAsia="方正黑体_GBK"/>
                      <w:color w:val="000000"/>
                      <w:sz w:val="36"/>
                      <w:szCs w:val="36"/>
                    </w:rPr>
                    <w:t>11</w:t>
                  </w: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月</w:t>
                  </w:r>
                </w:p>
              </w:tc>
            </w:tr>
          </w:tbl>
          <w:p w14:paraId="001F3E68">
            <w:pPr>
              <w:spacing w:line="580" w:lineRule="exact"/>
              <w:jc w:val="distribute"/>
              <w:rPr>
                <w:rFonts w:hint="eastAsia" w:ascii="Times New Roman" w:hAnsi="Times New Roman" w:eastAsia="方正仿宋_GBK"/>
                <w:b/>
                <w:color w:val="000000"/>
                <w:sz w:val="36"/>
                <w:szCs w:val="36"/>
              </w:rPr>
            </w:pPr>
          </w:p>
        </w:tc>
      </w:tr>
    </w:tbl>
    <w:p w14:paraId="33BAD602">
      <w:pPr>
        <w:spacing w:line="600" w:lineRule="exact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</w:p>
    <w:p w14:paraId="32509738">
      <w:pPr>
        <w:spacing w:line="600" w:lineRule="exact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</w:p>
    <w:p w14:paraId="6FF852A8">
      <w:pPr>
        <w:spacing w:line="600" w:lineRule="exact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</w:p>
    <w:p w14:paraId="25F98E9B">
      <w:pPr>
        <w:spacing w:line="600" w:lineRule="exact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</w:p>
    <w:p w14:paraId="4B8A366B">
      <w:pPr>
        <w:spacing w:line="600" w:lineRule="exact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</w:p>
    <w:tbl>
      <w:tblPr>
        <w:tblStyle w:val="5"/>
        <w:tblW w:w="89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683"/>
        <w:gridCol w:w="2066"/>
        <w:gridCol w:w="2166"/>
        <w:gridCol w:w="2635"/>
      </w:tblGrid>
      <w:tr w14:paraId="5CAE4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noWrap w:val="0"/>
            <w:vAlign w:val="center"/>
          </w:tcPr>
          <w:p w14:paraId="630319C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序号</w:t>
            </w:r>
          </w:p>
        </w:tc>
        <w:tc>
          <w:tcPr>
            <w:tcW w:w="1683" w:type="dxa"/>
            <w:noWrap w:val="0"/>
            <w:vAlign w:val="top"/>
          </w:tcPr>
          <w:p w14:paraId="3E38393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3175" t="3175" r="15875" b="8255"/>
                      <wp:wrapNone/>
                      <wp:docPr id="3" name="组合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1" name="直接连接符 1"/>
                              <wps:cNvSpPr/>
                              <wps:spPr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直接连接符 2"/>
                              <wps:cNvSpPr/>
                              <wps:spPr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3pt;margin-top:-0.5pt;height:93.6pt;width:87pt;rotation:11796480f;z-index:251659264;mso-width-relative:page;mso-height-relative:page;" coordorigin="-103,0" coordsize="420,1980" o:gfxdata="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lyNuB1wAAAAoBAAAPAAAA&#10;AAAAAAEAIAAAACIAAABkcnMvZG93bnJldi54bWxQSwECFAAUAAAACACHTuJAss3fsIgCAAApBwAA&#10;DgAAAAAAAAABACAAAAAmAQAAZHJzL2Uyb0RvYy54bWxQSwUGAAAAAAYABgBZAQAAIAYAAAAA&#10;">
                      <o:lock v:ext="edit" aspectratio="f"/>
                      <v:line id="_x0000_s1026" o:spid="_x0000_s1026" o:spt="20" style="position:absolute;left:-103;top:0;height:990;width:420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-103;top:0;height:1980;width:420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 w14:paraId="791EBE6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 学历层次</w:t>
            </w:r>
          </w:p>
          <w:p w14:paraId="7AB98C6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 w14:paraId="36966DFA">
            <w:pPr>
              <w:ind w:firstLine="316" w:firstLineChars="150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</w:t>
            </w:r>
          </w:p>
          <w:p w14:paraId="1E4E4F12"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</w:p>
          <w:p w14:paraId="0B4B5700"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专业大类</w:t>
            </w:r>
          </w:p>
        </w:tc>
        <w:tc>
          <w:tcPr>
            <w:tcW w:w="2066" w:type="dxa"/>
            <w:noWrap w:val="0"/>
            <w:vAlign w:val="center"/>
          </w:tcPr>
          <w:p w14:paraId="00BDDF3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noWrap w:val="0"/>
            <w:vAlign w:val="center"/>
          </w:tcPr>
          <w:p w14:paraId="4032821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noWrap w:val="0"/>
            <w:vAlign w:val="center"/>
          </w:tcPr>
          <w:p w14:paraId="62BF835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专科</w:t>
            </w:r>
          </w:p>
        </w:tc>
      </w:tr>
      <w:tr w14:paraId="0943E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D141ED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</w:t>
            </w:r>
          </w:p>
        </w:tc>
        <w:tc>
          <w:tcPr>
            <w:tcW w:w="1683" w:type="dxa"/>
            <w:noWrap w:val="0"/>
            <w:vAlign w:val="top"/>
          </w:tcPr>
          <w:p w14:paraId="78D7F0D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中文文秘类</w:t>
            </w:r>
          </w:p>
        </w:tc>
        <w:tc>
          <w:tcPr>
            <w:tcW w:w="2066" w:type="dxa"/>
            <w:noWrap w:val="0"/>
            <w:vAlign w:val="top"/>
          </w:tcPr>
          <w:p w14:paraId="6DEB947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科学技术史，美学，思想政治教育，马克思主义理论，中共党史，广播电视，中国近现代史基本问题研究，中国哲学，博物馆，文物，国际中文教育，马克思主义基本原理，马克思主义中国化研究，中共党史党建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科学技术哲学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马克思主义发展史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马克思主义民族理论与政策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马克思主义哲学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学科教学（思政）</w:t>
            </w:r>
          </w:p>
        </w:tc>
        <w:tc>
          <w:tcPr>
            <w:tcW w:w="2166" w:type="dxa"/>
            <w:noWrap w:val="0"/>
            <w:vAlign w:val="top"/>
          </w:tcPr>
          <w:p w14:paraId="4F4A6AC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哲学，世界史，世界历史，考古学，博物馆学，文物与博物馆学，文物保护技术，汉语国际教育，文物鉴赏与修复，高级文秘，汉语言文学教育，文秘教育，思想政治教育，新媒体与信息网络，戏剧影视文学，播音与主持艺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，马克思主义理论，播音与主持，中文国际教育，党务工作，档案学，语言学，手语翻译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，中国语言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与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文化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，时尚传播，国际新闻与传播，文化遗产，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古文字学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，科学史</w:t>
            </w:r>
          </w:p>
        </w:tc>
        <w:tc>
          <w:tcPr>
            <w:tcW w:w="2635" w:type="dxa"/>
            <w:noWrap w:val="0"/>
            <w:vAlign w:val="top"/>
          </w:tcPr>
          <w:p w14:paraId="58911CC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网络新闻与传播，信息传播与策划，传媒策划与管理，文秘，医学文秘，文秘速录，文化创意与策划，涉外文秘，文秘与办公自动化</w:t>
            </w:r>
          </w:p>
        </w:tc>
      </w:tr>
      <w:tr w14:paraId="3AC1E5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692C2B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</w:t>
            </w:r>
          </w:p>
        </w:tc>
        <w:tc>
          <w:tcPr>
            <w:tcW w:w="1683" w:type="dxa"/>
            <w:noWrap w:val="0"/>
            <w:vAlign w:val="top"/>
          </w:tcPr>
          <w:p w14:paraId="5993A46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艺术类</w:t>
            </w:r>
          </w:p>
        </w:tc>
        <w:tc>
          <w:tcPr>
            <w:tcW w:w="2066" w:type="dxa"/>
            <w:noWrap w:val="0"/>
            <w:vAlign w:val="top"/>
          </w:tcPr>
          <w:p w14:paraId="30BE449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音乐学，舞蹈学，戏剧戏曲学，电影学，广播电视艺术学，广播电视，美术学，设计艺术学，艺术，文物与博物馆，设计学，艺术设计，戏剧与影视学，美术，考古学，工业设计工程，艺术学理论，音乐与舞蹈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，戏剧，电影，戏曲，音乐，博物馆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，舞蹈，戏剧与影视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，戏曲与曲艺，美术与书法，文物</w:t>
            </w:r>
          </w:p>
        </w:tc>
        <w:tc>
          <w:tcPr>
            <w:tcW w:w="2166" w:type="dxa"/>
            <w:noWrap w:val="0"/>
            <w:vAlign w:val="top"/>
          </w:tcPr>
          <w:p w14:paraId="15BF0EFC">
            <w:pPr>
              <w:jc w:val="left"/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服装设计与工程，环境艺术设计，美术，公共艺术设计，游戏创意设计，展示艺术设计，数字影像设计，时尚品设计，舞蹈表演与编导，戏曲表演，舞台艺术设计，播音与主持，数字广播电视技术，全媒体新闻采编与制作，数字动画，航空服务艺术与管理，流行舞蹈，陶瓷艺术设计，音乐治疗，文物保护与修复，文物修复与保护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val="en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建筑学，艺术管理，广告学，时尚传播，会展，智能工程与创意设计，非物质文化遗产保护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，舞蹈教育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，流行音乐，音乐教育，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影视技术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，戏剧教育，曲艺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，音乐剧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，实验艺术，跨媒体艺术，漫画，纤维艺术，科技艺术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，美术教育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，新媒体艺术，包装设计，珠宝首饰设计与工艺，广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播电视</w:t>
            </w:r>
          </w:p>
        </w:tc>
        <w:tc>
          <w:tcPr>
            <w:tcW w:w="2635" w:type="dxa"/>
            <w:noWrap w:val="0"/>
            <w:vAlign w:val="top"/>
          </w:tcPr>
          <w:p w14:paraId="5FD9E5BF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  <w:tr w14:paraId="0A2BF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3" w:hRule="atLeast"/>
          <w:jc w:val="center"/>
        </w:trPr>
        <w:tc>
          <w:tcPr>
            <w:tcW w:w="430" w:type="dxa"/>
            <w:noWrap w:val="0"/>
            <w:vAlign w:val="top"/>
          </w:tcPr>
          <w:p w14:paraId="4C391C8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</w:t>
            </w:r>
          </w:p>
        </w:tc>
        <w:tc>
          <w:tcPr>
            <w:tcW w:w="1683" w:type="dxa"/>
            <w:noWrap w:val="0"/>
            <w:vAlign w:val="top"/>
          </w:tcPr>
          <w:p w14:paraId="488DE48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法律类</w:t>
            </w:r>
          </w:p>
        </w:tc>
        <w:tc>
          <w:tcPr>
            <w:tcW w:w="2066" w:type="dxa"/>
            <w:noWrap w:val="0"/>
            <w:vAlign w:val="top"/>
          </w:tcPr>
          <w:p w14:paraId="1BA11E37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，知识产权</w:t>
            </w:r>
          </w:p>
        </w:tc>
        <w:tc>
          <w:tcPr>
            <w:tcW w:w="2166" w:type="dxa"/>
            <w:noWrap w:val="0"/>
            <w:vAlign w:val="top"/>
          </w:tcPr>
          <w:p w14:paraId="396395E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法学，知识产权，监狱学，律师，知识产权法，民商法，法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律，法学（法务会计），海商法学，刑事侦查，刑事矫正与管理，司法警务管理，智慧司法技术与应用，信用风险管理与法律防控，侦查学，国际经贸规则，司法警察学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，社区矫正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，纪检监察，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电子商务及法律</w:t>
            </w:r>
          </w:p>
        </w:tc>
        <w:tc>
          <w:tcPr>
            <w:tcW w:w="2635" w:type="dxa"/>
            <w:noWrap w:val="0"/>
            <w:vAlign w:val="top"/>
          </w:tcPr>
          <w:p w14:paraId="792DB7D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 w14:paraId="458BA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EA42E9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</w:t>
            </w:r>
          </w:p>
        </w:tc>
        <w:tc>
          <w:tcPr>
            <w:tcW w:w="1683" w:type="dxa"/>
            <w:noWrap w:val="0"/>
            <w:vAlign w:val="top"/>
          </w:tcPr>
          <w:p w14:paraId="349510A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社会政治类</w:t>
            </w:r>
          </w:p>
        </w:tc>
        <w:tc>
          <w:tcPr>
            <w:tcW w:w="2066" w:type="dxa"/>
            <w:noWrap w:val="0"/>
            <w:vAlign w:val="top"/>
          </w:tcPr>
          <w:p w14:paraId="2E02924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，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公共管理，行政管理，应用伦理，中共党史党建学，纪检监察学，国际事务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，博物馆，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公共管理学，信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息资源管理，国家安全学，区域国别学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，文物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，公共关系学，公共政策学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，科学技术史，学科教学（思政）</w:t>
            </w:r>
          </w:p>
        </w:tc>
        <w:tc>
          <w:tcPr>
            <w:tcW w:w="2166" w:type="dxa"/>
            <w:noWrap w:val="0"/>
            <w:vAlign w:val="top"/>
          </w:tcPr>
          <w:p w14:paraId="4DE2D0E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，马克思主义理论，外国语言与外国历史，公共事业管理，行政管理，广播电视学，新闻学，党务工作，智慧社区管理，现代家政管理，家政管理公共关系学，文物与博物馆学，公共管理，人力资源管理，公共关系学，劳动关系，广播电视新闻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，社区矫正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，纪检监察，国际组织与全球治理，老年学，社会政策，科学史，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  <w:lang w:eastAsia="zh"/>
              </w:rPr>
              <w:t>世界史</w:t>
            </w:r>
          </w:p>
        </w:tc>
        <w:tc>
          <w:tcPr>
            <w:tcW w:w="2635" w:type="dxa"/>
            <w:noWrap w:val="0"/>
            <w:vAlign w:val="top"/>
          </w:tcPr>
          <w:p w14:paraId="6D21863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 w14:paraId="0D805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33E797C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5</w:t>
            </w:r>
          </w:p>
        </w:tc>
        <w:tc>
          <w:tcPr>
            <w:tcW w:w="1683" w:type="dxa"/>
            <w:noWrap w:val="0"/>
            <w:vAlign w:val="top"/>
          </w:tcPr>
          <w:p w14:paraId="350697E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经济类</w:t>
            </w:r>
          </w:p>
        </w:tc>
        <w:tc>
          <w:tcPr>
            <w:tcW w:w="2066" w:type="dxa"/>
            <w:noWrap w:val="0"/>
            <w:vAlign w:val="top"/>
          </w:tcPr>
          <w:p w14:paraId="44371CF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理论经济学，应用经济学，企业管理，工商管理，工商管理硕士，审计，物流管理，工程管理，会计，会计学，金融学，会计与金融，农村发展，物流工程与管理，数字经济，区域国别学，工商管理学，农业管理，项目管理</w:t>
            </w:r>
          </w:p>
          <w:p w14:paraId="6D75570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noWrap w:val="0"/>
            <w:vAlign w:val="top"/>
          </w:tcPr>
          <w:p w14:paraId="12E7016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电子商务，工程造价，工程管理，财务管理，应用统计学，体育经济与管理，物流管理，会计，会计学，互联网金融，经济与金融，金融科技应用，大数据与财务管理，大数据与审计，跨境电子商务，现代物流管理，金融科技，电子商务及法律，政治学、经济学与哲学，市场营销，审计学，精算学，劳动经济学，经济工程，数字经济，国际税收，国际经济发展合作，计算金融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供应链管理，物流工程</w:t>
            </w:r>
          </w:p>
        </w:tc>
        <w:tc>
          <w:tcPr>
            <w:tcW w:w="2635" w:type="dxa"/>
            <w:noWrap w:val="0"/>
            <w:vAlign w:val="top"/>
          </w:tcPr>
          <w:p w14:paraId="55A2046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，物流管理，工商企业管理</w:t>
            </w:r>
          </w:p>
        </w:tc>
      </w:tr>
      <w:tr w14:paraId="509E93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432345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6</w:t>
            </w:r>
          </w:p>
        </w:tc>
        <w:tc>
          <w:tcPr>
            <w:tcW w:w="1683" w:type="dxa"/>
            <w:noWrap w:val="0"/>
            <w:vAlign w:val="top"/>
          </w:tcPr>
          <w:p w14:paraId="45EAAD7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公共管理类</w:t>
            </w:r>
          </w:p>
        </w:tc>
        <w:tc>
          <w:tcPr>
            <w:tcW w:w="2066" w:type="dxa"/>
            <w:noWrap w:val="0"/>
            <w:vAlign w:val="top"/>
          </w:tcPr>
          <w:p w14:paraId="73A395C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，农村发展，政治学，农业管理，物流工程与管理，工业工程与管理，农林经济管理，公共管理学，信息资源管理，国家安全学，工商管理学，技术经济及管理，公共政策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城乡规划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城乡规划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学</w:t>
            </w:r>
          </w:p>
        </w:tc>
        <w:tc>
          <w:tcPr>
            <w:tcW w:w="2166" w:type="dxa"/>
            <w:noWrap w:val="0"/>
            <w:vAlign w:val="top"/>
          </w:tcPr>
          <w:p w14:paraId="32DE65D3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，财政学，酒店管理，体育经济与管理，物流管理，房地产开发与管理，物业管理，城乡规划，邮政管理，国防动员与国防教育，健康服务与管理，现代物业管理，药事服务与管理，智能交通管理，水路运输与海事管理，民航运输服务与管理，智慧机场运行与管理，邮政快递管理，公共卫生管理，健康管理，旅游规划与设计，智慧社区管理，民政管理，外事实务，智慧健康养老管理，房地产经营管理，城市规划，大数据管理与应用，工业工程，医疗产品管理，金融管理，公共关系，艺术管理，海警后勤管理，医疗保险，养老服务管理，海关检验检疫安全，海外安全管理，自然资源登记与管理，慈善管理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旅游管理与服务教育，社会体育指导与管理</w:t>
            </w:r>
          </w:p>
        </w:tc>
        <w:tc>
          <w:tcPr>
            <w:tcW w:w="2635" w:type="dxa"/>
            <w:noWrap w:val="0"/>
            <w:vAlign w:val="top"/>
          </w:tcPr>
          <w:p w14:paraId="128A65B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，旅游管理，工商企业管理</w:t>
            </w:r>
          </w:p>
        </w:tc>
      </w:tr>
      <w:tr w14:paraId="6D0D2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197387C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7</w:t>
            </w:r>
          </w:p>
        </w:tc>
        <w:tc>
          <w:tcPr>
            <w:tcW w:w="1683" w:type="dxa"/>
            <w:noWrap w:val="0"/>
            <w:vAlign w:val="top"/>
          </w:tcPr>
          <w:p w14:paraId="43F373D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工商管理类</w:t>
            </w:r>
          </w:p>
        </w:tc>
        <w:tc>
          <w:tcPr>
            <w:tcW w:w="2066" w:type="dxa"/>
            <w:noWrap w:val="0"/>
            <w:vAlign w:val="top"/>
          </w:tcPr>
          <w:p w14:paraId="481CDAB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管理科学与工程，会计学，会计，会计硕士，企业管理（含：财务管理，市场营销，旅游管理，技术经济及管理，人力资源管理），工程管理，项目管理，工商管理，工商管理硕士，工业工程，物流工程，国际商务，物流工程与管理，工业工程与管理，国际贸易学，工商管理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保险</w:t>
            </w:r>
          </w:p>
        </w:tc>
        <w:tc>
          <w:tcPr>
            <w:tcW w:w="2166" w:type="dxa"/>
            <w:noWrap w:val="0"/>
            <w:vAlign w:val="top"/>
          </w:tcPr>
          <w:p w14:paraId="35B282E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文化产业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，电子商务及法律，国际经济与贸易，商务英语，房地产投资与策划，大数据与财务管理，大数据与会计，企业数字化管理，跨境电子商务，全媒体电商运营，物流工程技术，现代物流管理，烹饪与餐饮管理，会计，金融学，保险学，贸易经济，国际经济发展合作，零售业管理，创业管理，海关稽查，供应链管理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工程审计，供应链管理，建设工程管理，网络经济学，金融工程，金融数学</w:t>
            </w:r>
          </w:p>
        </w:tc>
        <w:tc>
          <w:tcPr>
            <w:tcW w:w="2635" w:type="dxa"/>
            <w:noWrap w:val="0"/>
            <w:vAlign w:val="top"/>
          </w:tcPr>
          <w:p w14:paraId="1A64601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心理健康教育，高尔夫服务与管理，高尔夫运动技术与管理，建筑工程管理，资产评估，经济与行政管理，销售管理，国际商务，商务英语</w:t>
            </w:r>
          </w:p>
        </w:tc>
      </w:tr>
      <w:tr w14:paraId="64AED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1D8C99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8</w:t>
            </w:r>
          </w:p>
        </w:tc>
        <w:tc>
          <w:tcPr>
            <w:tcW w:w="1683" w:type="dxa"/>
            <w:noWrap w:val="0"/>
            <w:vAlign w:val="top"/>
          </w:tcPr>
          <w:p w14:paraId="7A85635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商务贸易类</w:t>
            </w:r>
          </w:p>
        </w:tc>
        <w:tc>
          <w:tcPr>
            <w:tcW w:w="2066" w:type="dxa"/>
            <w:noWrap w:val="0"/>
            <w:vAlign w:val="top"/>
          </w:tcPr>
          <w:p w14:paraId="6665B4D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国际贸易学，国际商务，国际贸易，物流工程与管理，工商管理学，物流工程，保险，工商管理，企业管理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电子商务</w:t>
            </w:r>
          </w:p>
          <w:p w14:paraId="46B3F25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noWrap w:val="0"/>
            <w:vAlign w:val="top"/>
          </w:tcPr>
          <w:p w14:paraId="7166EBB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，商务英语，电子商务及法律，互联网金融，金融科技应用，跨境电子商务，全媒体电商运营，现代物流管理，工商管理，金融科技，金融数学，保险学，保险，国际经济发展合作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供应链管理，金融学，物流工程，金融</w:t>
            </w:r>
          </w:p>
        </w:tc>
        <w:tc>
          <w:tcPr>
            <w:tcW w:w="2635" w:type="dxa"/>
            <w:noWrap w:val="0"/>
            <w:vAlign w:val="top"/>
          </w:tcPr>
          <w:p w14:paraId="707520F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经济管理，经济信息管理，国际经济与贸易，国际贸易实务，国际商务，商务经纪与代理，电子商务，物流，物流管理，移动商务，国际贸易，商务管理，市场营销，商务英语</w:t>
            </w:r>
          </w:p>
        </w:tc>
      </w:tr>
      <w:tr w14:paraId="15852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CEBF1F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9</w:t>
            </w:r>
          </w:p>
        </w:tc>
        <w:tc>
          <w:tcPr>
            <w:tcW w:w="1683" w:type="dxa"/>
            <w:noWrap w:val="0"/>
            <w:vAlign w:val="top"/>
          </w:tcPr>
          <w:p w14:paraId="185A375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财务财会类</w:t>
            </w:r>
          </w:p>
        </w:tc>
        <w:tc>
          <w:tcPr>
            <w:tcW w:w="2066" w:type="dxa"/>
            <w:noWrap w:val="0"/>
            <w:vAlign w:val="top"/>
          </w:tcPr>
          <w:p w14:paraId="7BBBEB5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会计学，财政学（含税收学），税务，会计，会计硕士，金融，金融硕士，金融学，审计，工商管理，资产评估，应用经济学，企业管理，工商管理学，会计与金融，技术经济及管理，保险</w:t>
            </w:r>
          </w:p>
        </w:tc>
        <w:tc>
          <w:tcPr>
            <w:tcW w:w="2166" w:type="dxa"/>
            <w:noWrap w:val="0"/>
            <w:vAlign w:val="top"/>
          </w:tcPr>
          <w:p w14:paraId="52D96D2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ACCA方向），会计，金融工程，保险学，经济学，税收学，国际经济与贸易，经济与金融，工商管理，资产评估，贸易经济，互联网金融，保险，金融科技应用，大数据与财务管理，大数据与会计，大数据与审计，金融数学，税务，金融科技，经济统计学，国际税收，计算金融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财税，金融</w:t>
            </w:r>
          </w:p>
        </w:tc>
        <w:tc>
          <w:tcPr>
            <w:tcW w:w="2635" w:type="dxa"/>
            <w:noWrap w:val="0"/>
            <w:vAlign w:val="top"/>
          </w:tcPr>
          <w:p w14:paraId="6A4A4E53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财政，财务管理，财务信息管理，会计，会计学，会计电算化，财务电算化，会计与统计核算，会计与审计，审计实务，统计实务，会计信息技术，涉外会计，财会，国际会计，保险，税务，会计信息管理</w:t>
            </w:r>
          </w:p>
        </w:tc>
      </w:tr>
      <w:tr w14:paraId="727AC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060FE3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10</w:t>
            </w:r>
          </w:p>
        </w:tc>
        <w:tc>
          <w:tcPr>
            <w:tcW w:w="1683" w:type="dxa"/>
            <w:noWrap w:val="0"/>
            <w:vAlign w:val="top"/>
          </w:tcPr>
          <w:p w14:paraId="0033E68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税务税收类</w:t>
            </w:r>
          </w:p>
        </w:tc>
        <w:tc>
          <w:tcPr>
            <w:tcW w:w="2066" w:type="dxa"/>
            <w:noWrap w:val="0"/>
            <w:vAlign w:val="top"/>
          </w:tcPr>
          <w:p w14:paraId="5015EA5B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税务，税务硕士</w:t>
            </w:r>
          </w:p>
        </w:tc>
        <w:tc>
          <w:tcPr>
            <w:tcW w:w="2166" w:type="dxa"/>
            <w:noWrap w:val="0"/>
            <w:vAlign w:val="top"/>
          </w:tcPr>
          <w:p w14:paraId="6AB004A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税务，财税，税收学，财税大数据应用，国际税收</w:t>
            </w:r>
          </w:p>
        </w:tc>
        <w:tc>
          <w:tcPr>
            <w:tcW w:w="2635" w:type="dxa"/>
            <w:noWrap w:val="0"/>
            <w:vAlign w:val="top"/>
          </w:tcPr>
          <w:p w14:paraId="15BD5699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</w:t>
            </w:r>
          </w:p>
        </w:tc>
      </w:tr>
      <w:tr w14:paraId="26C5D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C8791F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11</w:t>
            </w:r>
          </w:p>
        </w:tc>
        <w:tc>
          <w:tcPr>
            <w:tcW w:w="1683" w:type="dxa"/>
            <w:noWrap w:val="0"/>
            <w:vAlign w:val="top"/>
          </w:tcPr>
          <w:p w14:paraId="3952C3B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统计类</w:t>
            </w:r>
          </w:p>
        </w:tc>
        <w:tc>
          <w:tcPr>
            <w:tcW w:w="2066" w:type="dxa"/>
            <w:noWrap w:val="0"/>
            <w:vAlign w:val="top"/>
          </w:tcPr>
          <w:p w14:paraId="7F2E090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统计学，系统理论，应用统计，应用统计硕士，概率论与数理统计，数学，流行病与卫生统计学，系统科学，基础数学，计算数学，应用数学</w:t>
            </w:r>
          </w:p>
        </w:tc>
        <w:tc>
          <w:tcPr>
            <w:tcW w:w="2166" w:type="dxa"/>
            <w:noWrap w:val="0"/>
            <w:vAlign w:val="top"/>
          </w:tcPr>
          <w:p w14:paraId="7C66007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统计学，系统理论，系统科学与工程，应用统计学，经济统计学，经济学，数学与应用数学，金融数学，数据计算及应用，数理基础科学，信息与计算科学</w:t>
            </w:r>
          </w:p>
        </w:tc>
        <w:tc>
          <w:tcPr>
            <w:tcW w:w="2635" w:type="dxa"/>
            <w:noWrap w:val="0"/>
            <w:vAlign w:val="top"/>
          </w:tcPr>
          <w:p w14:paraId="71E786AF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 w14:paraId="7FFCD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3509E7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12</w:t>
            </w:r>
          </w:p>
        </w:tc>
        <w:tc>
          <w:tcPr>
            <w:tcW w:w="1683" w:type="dxa"/>
            <w:noWrap w:val="0"/>
            <w:vAlign w:val="top"/>
          </w:tcPr>
          <w:p w14:paraId="780D1C6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审计类</w:t>
            </w:r>
          </w:p>
        </w:tc>
        <w:tc>
          <w:tcPr>
            <w:tcW w:w="2066" w:type="dxa"/>
            <w:noWrap w:val="0"/>
            <w:vAlign w:val="top"/>
          </w:tcPr>
          <w:p w14:paraId="50F2A12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审计，审计学</w:t>
            </w:r>
          </w:p>
        </w:tc>
        <w:tc>
          <w:tcPr>
            <w:tcW w:w="2166" w:type="dxa"/>
            <w:noWrap w:val="0"/>
            <w:vAlign w:val="top"/>
          </w:tcPr>
          <w:p w14:paraId="1DD5B02B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审计学，财务会计与审计，审计学（ACCA方向），大数据与审计，工程审计</w:t>
            </w:r>
          </w:p>
        </w:tc>
        <w:tc>
          <w:tcPr>
            <w:tcW w:w="2635" w:type="dxa"/>
            <w:noWrap w:val="0"/>
            <w:vAlign w:val="top"/>
          </w:tcPr>
          <w:p w14:paraId="4E7F3ECA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会计与审计，审计实务</w:t>
            </w:r>
          </w:p>
        </w:tc>
      </w:tr>
      <w:tr w14:paraId="7B514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927CB9C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13</w:t>
            </w:r>
          </w:p>
        </w:tc>
        <w:tc>
          <w:tcPr>
            <w:tcW w:w="1683" w:type="dxa"/>
            <w:noWrap w:val="0"/>
            <w:vAlign w:val="top"/>
          </w:tcPr>
          <w:p w14:paraId="2738E2E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教育类</w:t>
            </w:r>
          </w:p>
        </w:tc>
        <w:tc>
          <w:tcPr>
            <w:tcW w:w="2066" w:type="dxa"/>
            <w:noWrap w:val="0"/>
            <w:vAlign w:val="top"/>
          </w:tcPr>
          <w:p w14:paraId="745FA1C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现代教育技术，思想政治教育，基础心理学，发展与教育心理学，应用心理学，心理学，心理健康教育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小学教育，科学与技术教育，职业技术教育，教育经济与管理，社会体育指导，信息艺术设计教育，国际中文教育，艺术教育，教育领导与管理，学校课程与教学，学生发展与教育，竞赛组织，各类师范专业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学科教学（思政）</w:t>
            </w:r>
          </w:p>
        </w:tc>
        <w:tc>
          <w:tcPr>
            <w:tcW w:w="2166" w:type="dxa"/>
            <w:noWrap w:val="0"/>
            <w:vAlign w:val="top"/>
          </w:tcPr>
          <w:p w14:paraId="102698D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社会体育指导与管理，中文国际教育，体能训练，电子竞技技术与管理，教育康复学，卫生教育，认知科学与技术，融合教育，劳动教育，冰雪运动，电子竞技运动与管理，智能体育工程，体育旅游，运动能力开发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，舞蹈教育，美术教育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，各类师范专业</w:t>
            </w:r>
          </w:p>
        </w:tc>
        <w:tc>
          <w:tcPr>
            <w:tcW w:w="2635" w:type="dxa"/>
            <w:noWrap w:val="0"/>
            <w:vAlign w:val="top"/>
          </w:tcPr>
          <w:p w14:paraId="358F53D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书法教育，俄语教育，舞蹈教育，艺术教育，科学教育，茶文化，实验管理与教学，听力语言康复技术，音乐康复技术，中国少数民族语言文化，应用心理学，心理咨询与心理健康教育，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 w14:paraId="2E6E92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ECAC81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14</w:t>
            </w:r>
          </w:p>
        </w:tc>
        <w:tc>
          <w:tcPr>
            <w:tcW w:w="1683" w:type="dxa"/>
            <w:noWrap w:val="0"/>
            <w:vAlign w:val="top"/>
          </w:tcPr>
          <w:p w14:paraId="1FB2F27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外国语言文学类</w:t>
            </w:r>
          </w:p>
        </w:tc>
        <w:tc>
          <w:tcPr>
            <w:tcW w:w="2066" w:type="dxa"/>
            <w:noWrap w:val="0"/>
            <w:vAlign w:val="top"/>
          </w:tcPr>
          <w:p w14:paraId="2D78859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德语笔译，德语口译，日语笔译，日语口译，外国语言文学，俄语笔译，俄语口译，朝鲜语口译，朝鲜语笔译，法语笔译，法语口译，西班牙语笔译，西班牙语口译</w:t>
            </w:r>
          </w:p>
        </w:tc>
        <w:tc>
          <w:tcPr>
            <w:tcW w:w="2166" w:type="dxa"/>
            <w:noWrap w:val="0"/>
            <w:vAlign w:val="top"/>
          </w:tcPr>
          <w:p w14:paraId="721B40E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务英语，生物医学英语，英语翻译，经贸英语，外贸英语，英语（师范），商务英语，外国语言与外国历史，应用英语，应用日语，商务日语，应用韩语，应用俄语，应用泰语，应用外语，应用西班牙语，斯洛伐克语</w:t>
            </w:r>
          </w:p>
        </w:tc>
        <w:tc>
          <w:tcPr>
            <w:tcW w:w="2635" w:type="dxa"/>
            <w:noWrap w:val="0"/>
            <w:vAlign w:val="top"/>
          </w:tcPr>
          <w:p w14:paraId="51A2CB5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 w14:paraId="47587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187C8F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15</w:t>
            </w:r>
          </w:p>
        </w:tc>
        <w:tc>
          <w:tcPr>
            <w:tcW w:w="1683" w:type="dxa"/>
            <w:noWrap w:val="0"/>
            <w:vAlign w:val="top"/>
          </w:tcPr>
          <w:p w14:paraId="769FF8F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公安类</w:t>
            </w:r>
          </w:p>
        </w:tc>
        <w:tc>
          <w:tcPr>
            <w:tcW w:w="2066" w:type="dxa"/>
            <w:noWrap w:val="0"/>
            <w:vAlign w:val="top"/>
          </w:tcPr>
          <w:p w14:paraId="170F4A01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66" w:type="dxa"/>
            <w:noWrap w:val="0"/>
            <w:vAlign w:val="top"/>
          </w:tcPr>
          <w:p w14:paraId="577A771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，智能交通管理，刑事侦查，司法警务管理，综合行政执法，智慧司法技术与应用，国际安保服务与管理，数据警务技术，出入境管理，司法警察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，社区矫正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，技术侦查学，海警执法，公安政治工作，移民管理，反恐警务，消防政治工作，铁路警务，海警舰艇指挥与技术，食品药品环境犯罪侦查技术</w:t>
            </w:r>
          </w:p>
        </w:tc>
        <w:tc>
          <w:tcPr>
            <w:tcW w:w="2635" w:type="dxa"/>
            <w:noWrap w:val="0"/>
            <w:vAlign w:val="top"/>
          </w:tcPr>
          <w:p w14:paraId="7E9505B1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 w14:paraId="17F63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5D05CA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16</w:t>
            </w:r>
          </w:p>
        </w:tc>
        <w:tc>
          <w:tcPr>
            <w:tcW w:w="1683" w:type="dxa"/>
            <w:noWrap w:val="0"/>
            <w:vAlign w:val="top"/>
          </w:tcPr>
          <w:p w14:paraId="7F3B5B6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监所管理类</w:t>
            </w:r>
          </w:p>
        </w:tc>
        <w:tc>
          <w:tcPr>
            <w:tcW w:w="2066" w:type="dxa"/>
            <w:noWrap w:val="0"/>
            <w:vAlign w:val="top"/>
          </w:tcPr>
          <w:p w14:paraId="37D948C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管理科学与工程</w:t>
            </w:r>
          </w:p>
        </w:tc>
        <w:tc>
          <w:tcPr>
            <w:tcW w:w="2166" w:type="dxa"/>
            <w:noWrap w:val="0"/>
            <w:vAlign w:val="top"/>
          </w:tcPr>
          <w:p w14:paraId="56564D9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监狱学，监所管理，侦查学，管理科学，法学，刑事侦查，智慧司法技术与应用，数字安防技术，司法警察学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，社区矫正</w:t>
            </w:r>
          </w:p>
        </w:tc>
        <w:tc>
          <w:tcPr>
            <w:tcW w:w="2635" w:type="dxa"/>
            <w:noWrap w:val="0"/>
            <w:vAlign w:val="top"/>
          </w:tcPr>
          <w:p w14:paraId="0BD787E4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 w14:paraId="614126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1FECEB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17</w:t>
            </w:r>
          </w:p>
        </w:tc>
        <w:tc>
          <w:tcPr>
            <w:tcW w:w="1683" w:type="dxa"/>
            <w:noWrap w:val="0"/>
            <w:vAlign w:val="top"/>
          </w:tcPr>
          <w:p w14:paraId="415B367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计算机类</w:t>
            </w:r>
          </w:p>
        </w:tc>
        <w:tc>
          <w:tcPr>
            <w:tcW w:w="2066" w:type="dxa"/>
            <w:noWrap w:val="0"/>
            <w:vAlign w:val="top"/>
          </w:tcPr>
          <w:p w14:paraId="59393BD3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计算机系统结构，计算机应用技术，系统工程，计算机技术，计算机科学与技术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，通信工程（含宽带网络、移动通信等）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大数据技术与工程，人工智能，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专业大类序号为18、19、20的所有专业</w:t>
            </w:r>
          </w:p>
        </w:tc>
        <w:tc>
          <w:tcPr>
            <w:tcW w:w="2166" w:type="dxa"/>
            <w:noWrap w:val="0"/>
            <w:vAlign w:val="top"/>
          </w:tcPr>
          <w:p w14:paraId="321911A2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计算机科学与技术，电子与计算机工程，空间信息与数字技术，计算机通信工程，电子商务，计算机及应用，通信工程，信息管理与信息系统，数据科学与大数据技术，信息工程，大数据管理与应用，计算机应用工程，大数据工程技术，大数据技术与应用，云计算技术，人工智能工程技术，嵌入式技术，虚拟现实技术，虚拟现实技术与应用，工业互联网技术，区块链技术，区块链技术与应用，现代通信工程，计算机应用工程，信息与计算科学，电子信息科学与技术，仿真科学与技术，区块链工程，密码科学与技术，人工智能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网络经济学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，专业大类序号为18、19、20的所有专业</w:t>
            </w:r>
          </w:p>
        </w:tc>
        <w:tc>
          <w:tcPr>
            <w:tcW w:w="2635" w:type="dxa"/>
            <w:noWrap w:val="0"/>
            <w:vAlign w:val="top"/>
          </w:tcPr>
          <w:p w14:paraId="1DA41FCB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移动互联应用技术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专业大类序号为18、19、20的所有专业</w:t>
            </w:r>
          </w:p>
        </w:tc>
      </w:tr>
      <w:tr w14:paraId="1DA95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222139C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18</w:t>
            </w:r>
          </w:p>
        </w:tc>
        <w:tc>
          <w:tcPr>
            <w:tcW w:w="1683" w:type="dxa"/>
            <w:noWrap w:val="0"/>
            <w:vAlign w:val="top"/>
          </w:tcPr>
          <w:p w14:paraId="0C1CE02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计算机（软件）类</w:t>
            </w:r>
          </w:p>
        </w:tc>
        <w:tc>
          <w:tcPr>
            <w:tcW w:w="2066" w:type="dxa"/>
            <w:noWrap w:val="0"/>
            <w:vAlign w:val="top"/>
          </w:tcPr>
          <w:p w14:paraId="0581F9FF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计算机软件与理论，软件工程，计算机科学与技术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，模式识别与智能系统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，计算机应用技术，计算机系统结构，计算机技术</w:t>
            </w:r>
          </w:p>
        </w:tc>
        <w:tc>
          <w:tcPr>
            <w:tcW w:w="2166" w:type="dxa"/>
            <w:noWrap w:val="0"/>
            <w:vAlign w:val="top"/>
          </w:tcPr>
          <w:p w14:paraId="6359E72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，计算机科学与技术，软件工程技术，信息工程，物联网工程，新媒体技术，服务科学与工程</w:t>
            </w:r>
          </w:p>
        </w:tc>
        <w:tc>
          <w:tcPr>
            <w:tcW w:w="2635" w:type="dxa"/>
            <w:noWrap w:val="0"/>
            <w:vAlign w:val="top"/>
          </w:tcPr>
          <w:p w14:paraId="3E58A2CB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 w14:paraId="3795D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E6C98C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19</w:t>
            </w:r>
          </w:p>
        </w:tc>
        <w:tc>
          <w:tcPr>
            <w:tcW w:w="1683" w:type="dxa"/>
            <w:noWrap w:val="0"/>
            <w:vAlign w:val="top"/>
          </w:tcPr>
          <w:p w14:paraId="2ACBA04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计算机（网络管理）类</w:t>
            </w:r>
          </w:p>
        </w:tc>
        <w:tc>
          <w:tcPr>
            <w:tcW w:w="2066" w:type="dxa"/>
            <w:noWrap w:val="0"/>
            <w:vAlign w:val="top"/>
          </w:tcPr>
          <w:p w14:paraId="38A458D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网络空间安全，网络与信息安全，信息安全</w:t>
            </w:r>
          </w:p>
        </w:tc>
        <w:tc>
          <w:tcPr>
            <w:tcW w:w="2166" w:type="dxa"/>
            <w:noWrap w:val="0"/>
            <w:vAlign w:val="top"/>
          </w:tcPr>
          <w:p w14:paraId="5FBB326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网络工程，物联网工程，信息安全，计算机科学与技术，信息管理与信息系统，网络空间安全，计算机技术及其应用，物联网工程技术，网络工程技术，信息安全与管理，传感网技术，信息工程，信息与计算科学，保密技术</w:t>
            </w:r>
          </w:p>
        </w:tc>
        <w:tc>
          <w:tcPr>
            <w:tcW w:w="2635" w:type="dxa"/>
            <w:noWrap w:val="0"/>
            <w:vAlign w:val="top"/>
          </w:tcPr>
          <w:p w14:paraId="594FD48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 w14:paraId="4DFDD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12974D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20</w:t>
            </w:r>
          </w:p>
        </w:tc>
        <w:tc>
          <w:tcPr>
            <w:tcW w:w="1683" w:type="dxa"/>
            <w:noWrap w:val="0"/>
            <w:vAlign w:val="top"/>
          </w:tcPr>
          <w:p w14:paraId="58DB593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电子信息类</w:t>
            </w:r>
          </w:p>
        </w:tc>
        <w:tc>
          <w:tcPr>
            <w:tcW w:w="2066" w:type="dxa"/>
            <w:noWrap w:val="0"/>
            <w:vAlign w:val="top"/>
          </w:tcPr>
          <w:p w14:paraId="4C913EA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控制工程，模式识别与智能系统，测试计量技术及仪器，仪器科学与技术，水声工程，教育技术学，电子信息，光学，农业工程与信息技术，机械电子工程，计算机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，机械工程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软件工程，集成电路科学与工程，智能科学与技术，通信工程（含宽带网络、移动通信等），人工智能，生物医学工程，电气工程，大数据技术与工程，光电信息工程，新一代电子信息技术（含量子技术等），仪器仪表工程</w:t>
            </w:r>
          </w:p>
        </w:tc>
        <w:tc>
          <w:tcPr>
            <w:tcW w:w="2166" w:type="dxa"/>
            <w:noWrap w:val="0"/>
            <w:vAlign w:val="top"/>
          </w:tcPr>
          <w:p w14:paraId="6BEE0D3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，机械电子工程，电信工程及管理，软件工程，电气工程及其自动化，信息对抗技术，信息与通信工程，机械电子工程技术，电气工程及自动化，自动化技术与应用，现代测控工程技术，工业互联网工程，电子信息工程技术，柔性电子技术，光电信息工程技术，软件工程技术，信息安全与管理，虚拟现实技术，虚拟现实技术与应用，人工智能工程技术，现代通信工程，集成电路工程技术，集成电路技术与应用，人工智能，电气工程及其自动化，电气工程与自动化，机械设计制造及其自动化，智能电网信息工程，机械工程，仿真科学与技术，船舶电子电气工程，海洋信息工程，柔性电子学，智能测控工程，飞行器控制与信息工程，智能飞行器技术，智能无人系统技术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机器人工程，数据科学与大数据技术，物联网工程</w:t>
            </w:r>
          </w:p>
        </w:tc>
        <w:tc>
          <w:tcPr>
            <w:tcW w:w="2635" w:type="dxa"/>
            <w:noWrap w:val="0"/>
            <w:vAlign w:val="top"/>
          </w:tcPr>
          <w:p w14:paraId="0E4F46B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移动互联应用技术</w:t>
            </w:r>
          </w:p>
        </w:tc>
      </w:tr>
      <w:tr w14:paraId="765E1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15AD86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21</w:t>
            </w:r>
          </w:p>
        </w:tc>
        <w:tc>
          <w:tcPr>
            <w:tcW w:w="1683" w:type="dxa"/>
            <w:noWrap w:val="0"/>
            <w:vAlign w:val="top"/>
          </w:tcPr>
          <w:p w14:paraId="77437E7C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机电控制类</w:t>
            </w:r>
          </w:p>
        </w:tc>
        <w:tc>
          <w:tcPr>
            <w:tcW w:w="2066" w:type="dxa"/>
            <w:noWrap w:val="0"/>
            <w:vAlign w:val="top"/>
          </w:tcPr>
          <w:p w14:paraId="2AD41B0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，仪器仪表工程，农业工程与信息技术，电子信息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机械工程，机械制造及其自动化，能源动力，机械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，车辆工程，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动力工程</w:t>
            </w:r>
          </w:p>
        </w:tc>
        <w:tc>
          <w:tcPr>
            <w:tcW w:w="2166" w:type="dxa"/>
            <w:noWrap w:val="0"/>
            <w:vAlign w:val="top"/>
          </w:tcPr>
          <w:p w14:paraId="04E0F2B9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，机械设计制造及其自动化，新能源科学与工程，机电技术教育，交通运输，建筑电气与智能化，木材科学与工程，机器人工程，汽车服务工程，机械工程，电子科学与技术，电力工程及自动化，智能电网工程技术，机械设计制造及自动化，智能制造工程技术，智能制造工程，装备智能化技术，机械电子工程技术，电气工程及自动化，智能控制技术，机器人技术，自动化技术与应用，现代测控工程技术，汽车服务工程技术，城市轨道交通信号与控制技术，城市轨道交通设备与控制技术，城市轨道交通设备与控制，车辆工程，电子信息工程，电子信息科学与技术，农业电气化，飞行器制造工程，汽车维修工程教育，新能源科学与工程，机械工程及自动化，船舶电子电气工程，智能车辆工程，仿生科学与工程，智能交互设计，智能感知工程，电机电器智能化，电缆工程，能源互联网工程，智慧能源工程，机器人工程，邮政工程，核电技术与控制工程，智能装备与系统，工业智能，智能工程与创意设计，轨道交通电气与控制，海洋机器人，飞行器控制与信息工程，智能飞行器技术，智能无人系统技术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电气信息工程，交通设备与控制工程，新能源发电工程技术</w:t>
            </w:r>
          </w:p>
        </w:tc>
        <w:tc>
          <w:tcPr>
            <w:tcW w:w="2635" w:type="dxa"/>
            <w:noWrap w:val="0"/>
            <w:vAlign w:val="top"/>
          </w:tcPr>
          <w:p w14:paraId="06E9F97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，工业机器人技术</w:t>
            </w:r>
          </w:p>
        </w:tc>
      </w:tr>
      <w:tr w14:paraId="365E7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74F6C0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22</w:t>
            </w:r>
          </w:p>
        </w:tc>
        <w:tc>
          <w:tcPr>
            <w:tcW w:w="1683" w:type="dxa"/>
            <w:noWrap w:val="0"/>
            <w:vAlign w:val="top"/>
          </w:tcPr>
          <w:p w14:paraId="6296FEE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  <w:t>机械工程类</w:t>
            </w:r>
          </w:p>
        </w:tc>
        <w:tc>
          <w:tcPr>
            <w:tcW w:w="2066" w:type="dxa"/>
            <w:noWrap w:val="0"/>
            <w:vAlign w:val="top"/>
          </w:tcPr>
          <w:p w14:paraId="60DB533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农业机械化工程，精密仪器及机械，动力工程及工程热物理，载运工具运用工程，农业工程与信息技术，机械，动力工程，农业工程，航空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  <w:lang w:eastAsia="zh"/>
              </w:rPr>
              <w:t>飞行器设计，农机装备工程，农业电气化与自动化</w:t>
            </w:r>
          </w:p>
        </w:tc>
        <w:tc>
          <w:tcPr>
            <w:tcW w:w="2166" w:type="dxa"/>
            <w:noWrap w:val="0"/>
            <w:vAlign w:val="top"/>
          </w:tcPr>
          <w:p w14:paraId="69B1131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机械设计制造及其自动化，机械制造及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，机电技术教育，木材科学与工程，金属材料工程，热能与动力工程，飞行器动力工程，能源与动力工程，农业工程，金属智能成型技术，机械设计制造及自动化，数控技术，工业工程技术，装备智能化技术，电梯工程技术，机械电子工程技术，自动化技术与应用，现代测控工程技术，汽车工程技术，新能源汽车工程技术，新能源汽车工程，智能网联汽车工程技术，医疗器械工程技术，汽车服务工程技术，物流工程技术，汽车维修工程教育，农业智能装备工程，增材制造工程，精密仪器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船舶与海洋工程，飞行器制造工程，焊接技术与工程，航空航天工程，飞行器设计与工程，飞行器维修工程技术</w:t>
            </w:r>
          </w:p>
        </w:tc>
        <w:tc>
          <w:tcPr>
            <w:tcW w:w="2635" w:type="dxa"/>
            <w:noWrap w:val="0"/>
            <w:vAlign w:val="top"/>
          </w:tcPr>
          <w:p w14:paraId="7975A33F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 w14:paraId="7527C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C4112A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23</w:t>
            </w:r>
          </w:p>
        </w:tc>
        <w:tc>
          <w:tcPr>
            <w:tcW w:w="1683" w:type="dxa"/>
            <w:noWrap w:val="0"/>
            <w:vAlign w:val="top"/>
          </w:tcPr>
          <w:p w14:paraId="1CB2DA6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交通工程类</w:t>
            </w:r>
          </w:p>
        </w:tc>
        <w:tc>
          <w:tcPr>
            <w:tcW w:w="2066" w:type="dxa"/>
            <w:noWrap w:val="0"/>
            <w:vAlign w:val="top"/>
          </w:tcPr>
          <w:p w14:paraId="611E1E8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，物流工程与管理，交通运输，船舶与海洋工程，船舶与海洋结构物设计制造，航空宇航推进理论与工程，港口、海岸及近海工程，车辆工程，船舶工程，道路交通运输，海洋工程，水路交通运输，轨道交通运输，航空交通运输，土木工程</w:t>
            </w:r>
          </w:p>
          <w:p w14:paraId="0A08C55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noWrap w:val="0"/>
            <w:vAlign w:val="top"/>
          </w:tcPr>
          <w:p w14:paraId="32F76B6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，船舶电子电气工程，船舶与海洋工程，交通管理工程，轨道交通信号与控制，海洋技术，海洋工程与技术，交通土建工程，工程造价管理，工程造价，土木工程，工程管理，飞行器动力工程，港口航道与海岸工程，铁道工程，汽车服务工程，车辆工程，轨道交通车辆工程技术，轨道交通智能控制装备技术，航空智能制造技术，汽车工程技术，高速铁路工程，高速铁路动车组技术，高速铁路信号控制技术，铁道机车智能运用技术，高速铁路运营管理，道路与桥梁工程，道路桥梁工程，智能交通管理，汽车服务工程技术，轮机工程技术，通用航空航务技术，城市轨道交通信号与控制技术，城市轨道交通设备与控制技术，城市轨道交通设备与控制，城市轨道交通智能运营，物流工程技术，飞行器制造工程，土木、水利与海洋工程，土木、水利与交通工程，智能建造与智慧交通，轨道交通电气与控制，智慧交通，智能运输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航空航天工程，飞行器设计与工程，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测绘工程，地质工程</w:t>
            </w:r>
          </w:p>
          <w:p w14:paraId="6116835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noWrap w:val="0"/>
            <w:vAlign w:val="top"/>
          </w:tcPr>
          <w:p w14:paraId="378C1BA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，飞机机电设备维修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道路运输管理</w:t>
            </w:r>
          </w:p>
        </w:tc>
      </w:tr>
      <w:tr w14:paraId="2C424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77B350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24</w:t>
            </w:r>
          </w:p>
        </w:tc>
        <w:tc>
          <w:tcPr>
            <w:tcW w:w="1683" w:type="dxa"/>
            <w:noWrap w:val="0"/>
            <w:vAlign w:val="top"/>
          </w:tcPr>
          <w:p w14:paraId="6C7E4C8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航道港口类</w:t>
            </w:r>
          </w:p>
        </w:tc>
        <w:tc>
          <w:tcPr>
            <w:tcW w:w="2066" w:type="dxa"/>
            <w:noWrap w:val="0"/>
            <w:vAlign w:val="top"/>
          </w:tcPr>
          <w:p w14:paraId="1D26EFB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港口、海岸及近海工程，船舶与海洋结构物设计制造，海洋工程，船舶工程，船舶与海洋工程，土木水利</w:t>
            </w:r>
          </w:p>
        </w:tc>
        <w:tc>
          <w:tcPr>
            <w:tcW w:w="2166" w:type="dxa"/>
            <w:noWrap w:val="0"/>
            <w:vAlign w:val="top"/>
          </w:tcPr>
          <w:p w14:paraId="757D098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港口航道与海岸工程，港口海岸及治河工程，航海技术，船舶与海洋工程，治河与港航工程，港口智能工程技术，国际邮轮运营管理，水路运输与海事管理，邮轮工程与管理，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道路桥梁与渡河工程</w:t>
            </w:r>
          </w:p>
        </w:tc>
        <w:tc>
          <w:tcPr>
            <w:tcW w:w="2635" w:type="dxa"/>
            <w:noWrap w:val="0"/>
            <w:vAlign w:val="top"/>
          </w:tcPr>
          <w:p w14:paraId="17AD800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 w14:paraId="34B4D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C197D3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25</w:t>
            </w:r>
          </w:p>
        </w:tc>
        <w:tc>
          <w:tcPr>
            <w:tcW w:w="1683" w:type="dxa"/>
            <w:noWrap w:val="0"/>
            <w:vAlign w:val="top"/>
          </w:tcPr>
          <w:p w14:paraId="17A7FB4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船舶工程类</w:t>
            </w:r>
          </w:p>
        </w:tc>
        <w:tc>
          <w:tcPr>
            <w:tcW w:w="2066" w:type="dxa"/>
            <w:noWrap w:val="0"/>
            <w:vAlign w:val="top"/>
          </w:tcPr>
          <w:p w14:paraId="0D06216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船舶与海洋结构物设计制造，轮机工程，水声工程，船舶与海洋工程，船舶工程</w:t>
            </w:r>
          </w:p>
        </w:tc>
        <w:tc>
          <w:tcPr>
            <w:tcW w:w="2166" w:type="dxa"/>
            <w:noWrap w:val="0"/>
            <w:vAlign w:val="top"/>
          </w:tcPr>
          <w:p w14:paraId="762DAFF3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与海洋工程，海洋工程与技术，海洋资源开发技术，海洋技术，轮机工程，航海技术，船舶智能制造技术，船舶动力工程技术，船舶电气工程技术，轮机工程技术，船舶电子电气工程，邮轮工程与管理，智慧海洋技术</w:t>
            </w:r>
          </w:p>
        </w:tc>
        <w:tc>
          <w:tcPr>
            <w:tcW w:w="2635" w:type="dxa"/>
            <w:noWrap w:val="0"/>
            <w:vAlign w:val="top"/>
          </w:tcPr>
          <w:p w14:paraId="27374B9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船舶工程技术，船舶机械工程技术，船舶检验，轮机工程技术，船舶栖装，船机制造与维修，船舶电气工程技术，国际油轮乘务，船舶电子电器技术，游艇设计与制造，船舶通信与导航，船舶电子电气技术</w:t>
            </w:r>
          </w:p>
        </w:tc>
      </w:tr>
      <w:tr w14:paraId="594080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07F878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26</w:t>
            </w:r>
          </w:p>
        </w:tc>
        <w:tc>
          <w:tcPr>
            <w:tcW w:w="1683" w:type="dxa"/>
            <w:noWrap w:val="0"/>
            <w:vAlign w:val="top"/>
          </w:tcPr>
          <w:p w14:paraId="13BE984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水利工程类</w:t>
            </w:r>
          </w:p>
        </w:tc>
        <w:tc>
          <w:tcPr>
            <w:tcW w:w="2066" w:type="dxa"/>
            <w:noWrap w:val="0"/>
            <w:vAlign w:val="top"/>
          </w:tcPr>
          <w:p w14:paraId="5543AD6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，流体机械及工程，农业工程，土木水利，农业工程与信息技术，土木工程，水土保持与荒漠化防治，水土保持与荒漠化防治学，海洋工程</w:t>
            </w:r>
          </w:p>
        </w:tc>
        <w:tc>
          <w:tcPr>
            <w:tcW w:w="2166" w:type="dxa"/>
            <w:noWrap w:val="0"/>
            <w:vAlign w:val="top"/>
          </w:tcPr>
          <w:p w14:paraId="1B78E60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，工程造价，土木工程，水土保持与荒漠化防治，资源循环科学与工程，水质科学与技术，水文与水资源工程技术，智慧水利工程，治河与港航工程，水利水电设备及自动化，生态水利工程，水环境工程，道路桥梁与渡河工程，城市水系统工程，水利科学与工程，智慧水利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城市地下空间工程，土木、水利与海洋工程</w:t>
            </w:r>
          </w:p>
        </w:tc>
        <w:tc>
          <w:tcPr>
            <w:tcW w:w="2635" w:type="dxa"/>
            <w:noWrap w:val="0"/>
            <w:vAlign w:val="top"/>
          </w:tcPr>
          <w:p w14:paraId="7FB5EB7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 w14:paraId="240C3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B255BA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27</w:t>
            </w:r>
          </w:p>
        </w:tc>
        <w:tc>
          <w:tcPr>
            <w:tcW w:w="1683" w:type="dxa"/>
            <w:noWrap w:val="0"/>
            <w:vAlign w:val="top"/>
          </w:tcPr>
          <w:p w14:paraId="31512B7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城建规划类</w:t>
            </w:r>
          </w:p>
        </w:tc>
        <w:tc>
          <w:tcPr>
            <w:tcW w:w="2066" w:type="dxa"/>
            <w:noWrap w:val="0"/>
            <w:vAlign w:val="top"/>
          </w:tcPr>
          <w:p w14:paraId="6F3985D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城乡规划学，城市规划与设计（含：风景园林规划与设计），设计学，市政工程，建筑历史与理论，建筑设计及其理论，建筑技术科学，城市规划，风景园林，风景园林学，城市与区域规划，建筑学，园林植物与观赏园艺，建筑与土木工程，土木水利，道路与铁道工程，水工结构工程，结构工程，水利工程，水利水电工程，土木工程，岩土工程，交通运输工程，交通运输规划与管理，人工环境工程，测绘工程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道路交通运输，环境工程，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highlight w:val="none"/>
                <w:lang w:bidi="ar"/>
              </w:rPr>
              <w:t>环境科学与工程，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交通运输，人文地理学，桥梁与隧道工程</w:t>
            </w:r>
          </w:p>
        </w:tc>
        <w:tc>
          <w:tcPr>
            <w:tcW w:w="2166" w:type="dxa"/>
            <w:noWrap w:val="0"/>
            <w:vAlign w:val="top"/>
          </w:tcPr>
          <w:p w14:paraId="4379AA3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，土木工程，给排水科学与工程，道路桥梁与渡河工程，房地产开发与管理，城市管理，水利水电工程，水利工程，交通工程，建筑设计，园林景观工程，城市设计数字技术，城市地下工程，市政工程，环境艺术设计，给水排水工程，水文与水资源工程，水务工程，房地产经营管理，交通运输，建筑工程，道路与桥梁工程，艺术设计，人居环境科学与技术，城市设计，智慧建筑与建造，旅游地学与规划工程，环境工程，建设工程管理，建筑环境与能源应用工程，建筑环境与设备工程，土木、水利与海洋工程，自然地理与资源环境</w:t>
            </w:r>
          </w:p>
        </w:tc>
        <w:tc>
          <w:tcPr>
            <w:tcW w:w="2635" w:type="dxa"/>
            <w:noWrap w:val="0"/>
            <w:vAlign w:val="top"/>
          </w:tcPr>
          <w:p w14:paraId="2933042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工程监理</w:t>
            </w:r>
          </w:p>
        </w:tc>
      </w:tr>
      <w:tr w14:paraId="24E3F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76C673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28</w:t>
            </w:r>
          </w:p>
        </w:tc>
        <w:tc>
          <w:tcPr>
            <w:tcW w:w="1683" w:type="dxa"/>
            <w:noWrap w:val="0"/>
            <w:vAlign w:val="top"/>
          </w:tcPr>
          <w:p w14:paraId="099759D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土地管理类</w:t>
            </w:r>
          </w:p>
        </w:tc>
        <w:tc>
          <w:tcPr>
            <w:tcW w:w="2066" w:type="dxa"/>
            <w:noWrap w:val="0"/>
            <w:vAlign w:val="top"/>
          </w:tcPr>
          <w:p w14:paraId="5726E1C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地图制图学与地理信息工程，土壤学，地图学与地理信息系统，自然地理学，人文地理学，地理学，土地资源管理，测绘科学与技术，大地测量学与测量工程，摄影测量与遥感，遥感科学与技术，测绘工程，城乡规划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城乡规划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学，城市规划，资源与环境，地质学</w:t>
            </w:r>
          </w:p>
          <w:p w14:paraId="08231F8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noWrap w:val="0"/>
            <w:vAlign w:val="top"/>
          </w:tcPr>
          <w:p w14:paraId="676E9C9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，测绘工程，房地产开发与管理，测绘工程技术，房地产经营管理，城市管理，遥感科学与技术，地理空间信息工程，智能地球探测，土地整治工程，土地科学与技术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城市地下空间工程，地质学</w:t>
            </w:r>
          </w:p>
        </w:tc>
        <w:tc>
          <w:tcPr>
            <w:tcW w:w="2635" w:type="dxa"/>
            <w:noWrap w:val="0"/>
            <w:vAlign w:val="top"/>
          </w:tcPr>
          <w:p w14:paraId="3CBA79C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 w14:paraId="48095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B4AF1E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29 </w:t>
            </w:r>
          </w:p>
        </w:tc>
        <w:tc>
          <w:tcPr>
            <w:tcW w:w="1683" w:type="dxa"/>
            <w:noWrap w:val="0"/>
            <w:vAlign w:val="top"/>
          </w:tcPr>
          <w:p w14:paraId="297B910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测绘类</w:t>
            </w:r>
          </w:p>
        </w:tc>
        <w:tc>
          <w:tcPr>
            <w:tcW w:w="2066" w:type="dxa"/>
            <w:noWrap w:val="0"/>
            <w:vAlign w:val="top"/>
          </w:tcPr>
          <w:p w14:paraId="5E298BD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大地测量学与测量工程，摄影测量与遥感，地图学与地理信息系统，地图制图学与地理信息工程，测绘工程，测绘科学与技术，地理学，资源与环境，遥感科学与技术</w:t>
            </w:r>
          </w:p>
        </w:tc>
        <w:tc>
          <w:tcPr>
            <w:tcW w:w="2166" w:type="dxa"/>
            <w:noWrap w:val="0"/>
            <w:vAlign w:val="top"/>
          </w:tcPr>
          <w:p w14:paraId="37E565E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测绘工程，遥感科学与技术，空间科学与数字技术，地理国情监测，大地测量，地理信息科学，导航工程，导航工程技术，测绘工程技术，地理信息技术，现代测控工程技术，地理信息系统，地理空间信息工程，智能地球探测</w:t>
            </w:r>
          </w:p>
        </w:tc>
        <w:tc>
          <w:tcPr>
            <w:tcW w:w="2635" w:type="dxa"/>
            <w:noWrap w:val="0"/>
            <w:vAlign w:val="top"/>
          </w:tcPr>
          <w:p w14:paraId="3B1B5F4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工程测量技术，工程测量与监理，摄影测量与遥感技术，大地测量与卫星定位技术，大地测量与GPS定位技术，地理信息系统与地图制图技术，地籍测绘与土地管理信息技术，矿山测量，测绘与地理信息技术，测绘工程技术，测绘与地质工程技术</w:t>
            </w:r>
          </w:p>
        </w:tc>
      </w:tr>
      <w:tr w14:paraId="39125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6AD493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30</w:t>
            </w:r>
          </w:p>
        </w:tc>
        <w:tc>
          <w:tcPr>
            <w:tcW w:w="1683" w:type="dxa"/>
            <w:noWrap w:val="0"/>
            <w:vAlign w:val="top"/>
          </w:tcPr>
          <w:p w14:paraId="293F32A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建筑工程类</w:t>
            </w:r>
          </w:p>
        </w:tc>
        <w:tc>
          <w:tcPr>
            <w:tcW w:w="2066" w:type="dxa"/>
            <w:noWrap w:val="0"/>
            <w:vAlign w:val="top"/>
          </w:tcPr>
          <w:p w14:paraId="56A65373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，道路与铁道工程，水利工程，水工结构工程，人工环境工程</w:t>
            </w:r>
          </w:p>
        </w:tc>
        <w:tc>
          <w:tcPr>
            <w:tcW w:w="2166" w:type="dxa"/>
            <w:noWrap w:val="0"/>
            <w:vAlign w:val="top"/>
          </w:tcPr>
          <w:p w14:paraId="4413D39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建筑工程，土木工程，建筑环境与设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，消防工程，木材科学与工程，城乡规划，水利水电工程，水利工程，建筑设计，建筑装饰工程，古建筑工程，智能建造工程，城市地下工程，建筑智能检测与修复，建筑环境与能源工程，建筑电气与智能化工程，建设工程管理，市政工程，城市设施智慧管理，环境艺术设计，人文地理与城乡规划，地质工程，岩土工程，人居环境科学与技术，城市设计，智慧建筑与建造，智能建造，智能建造与智慧交通</w:t>
            </w:r>
          </w:p>
        </w:tc>
        <w:tc>
          <w:tcPr>
            <w:tcW w:w="2635" w:type="dxa"/>
            <w:noWrap w:val="0"/>
            <w:vAlign w:val="top"/>
          </w:tcPr>
          <w:p w14:paraId="7ED771B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，建设工程管理</w:t>
            </w:r>
          </w:p>
        </w:tc>
      </w:tr>
      <w:tr w14:paraId="195A9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1" w:hRule="atLeast"/>
          <w:jc w:val="center"/>
        </w:trPr>
        <w:tc>
          <w:tcPr>
            <w:tcW w:w="430" w:type="dxa"/>
            <w:noWrap w:val="0"/>
            <w:vAlign w:val="top"/>
          </w:tcPr>
          <w:p w14:paraId="24D1205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31</w:t>
            </w:r>
          </w:p>
        </w:tc>
        <w:tc>
          <w:tcPr>
            <w:tcW w:w="1683" w:type="dxa"/>
            <w:noWrap w:val="0"/>
            <w:vAlign w:val="top"/>
          </w:tcPr>
          <w:p w14:paraId="030C247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  <w:highlight w:val="none"/>
              </w:rPr>
              <w:t>材料工程类</w:t>
            </w:r>
          </w:p>
        </w:tc>
        <w:tc>
          <w:tcPr>
            <w:tcW w:w="2066" w:type="dxa"/>
            <w:noWrap w:val="0"/>
            <w:vAlign w:val="top"/>
          </w:tcPr>
          <w:p w14:paraId="084B31B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材料物理与化学，材料学，材料科学与工程，材料加工工程，冶金物理化学，钢铁冶金，有色金属冶金，制浆造纸工程，皮革化学与工程，高分子化学与物理，材料工程，冶金工程，材料与化工，纳米科学与工程</w:t>
            </w:r>
          </w:p>
        </w:tc>
        <w:tc>
          <w:tcPr>
            <w:tcW w:w="2166" w:type="dxa"/>
            <w:noWrap w:val="0"/>
            <w:vAlign w:val="top"/>
          </w:tcPr>
          <w:p w14:paraId="2E7515A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矿物加工工程，生物功能材料，电子封装技术，材料物理，材料化学，功能材料，纳米材料与技术，新能源材料与器件，标准化工程，质量管理工程，高分子材料科学与工程，材料成型及控制工程，非织造材料与工程，钢铁智能冶金技术，材料化冶金应用技术，金属智能成型技术，储能材料工程技术，高分子材料工程技术，新材料与应用技术，建筑材料智能制造，材料设计科学与工程，复合材料成型工程，智能材料与结构，光电信息材料与器件</w:t>
            </w:r>
          </w:p>
        </w:tc>
        <w:tc>
          <w:tcPr>
            <w:tcW w:w="2635" w:type="dxa"/>
            <w:noWrap w:val="0"/>
            <w:vAlign w:val="top"/>
          </w:tcPr>
          <w:p w14:paraId="1DAFA90D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金属压力加工</w:t>
            </w:r>
          </w:p>
        </w:tc>
      </w:tr>
      <w:tr w14:paraId="22E582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13D8C4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32</w:t>
            </w:r>
          </w:p>
        </w:tc>
        <w:tc>
          <w:tcPr>
            <w:tcW w:w="1683" w:type="dxa"/>
            <w:noWrap w:val="0"/>
            <w:vAlign w:val="top"/>
          </w:tcPr>
          <w:p w14:paraId="4D692E9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地质矿产类</w:t>
            </w:r>
          </w:p>
        </w:tc>
        <w:tc>
          <w:tcPr>
            <w:tcW w:w="2066" w:type="dxa"/>
            <w:noWrap w:val="0"/>
            <w:vAlign w:val="top"/>
          </w:tcPr>
          <w:p w14:paraId="40C4B66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，海洋地质，资源与环境，地球物理学</w:t>
            </w:r>
          </w:p>
        </w:tc>
        <w:tc>
          <w:tcPr>
            <w:tcW w:w="2166" w:type="dxa"/>
            <w:noWrap w:val="0"/>
            <w:vAlign w:val="top"/>
          </w:tcPr>
          <w:p w14:paraId="5295201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采矿工程，矿物资源工程，煤及煤层气工程，石油工程，海洋油气工程，油气储运工程，矿物加工工程，地球物理学，地球信息科学与技术，宝石及材料工艺学，固体地球物理学，资源勘查工程技术，环境地质工程，石油工程技术，智能采矿技术，煤炭清洁利用工程，旅游地学与规划工程，智能地球探测，资源环境大数据工程，智能采矿工程，碳储科学与工程</w:t>
            </w:r>
          </w:p>
        </w:tc>
        <w:tc>
          <w:tcPr>
            <w:tcW w:w="2635" w:type="dxa"/>
            <w:noWrap w:val="0"/>
            <w:vAlign w:val="top"/>
          </w:tcPr>
          <w:p w14:paraId="44E298E9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环境地质工程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 w14:paraId="49A51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B07DE0C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33</w:t>
            </w:r>
          </w:p>
        </w:tc>
        <w:tc>
          <w:tcPr>
            <w:tcW w:w="1683" w:type="dxa"/>
            <w:noWrap w:val="0"/>
            <w:vAlign w:val="top"/>
          </w:tcPr>
          <w:p w14:paraId="6B3B5E2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安全生产类</w:t>
            </w:r>
          </w:p>
        </w:tc>
        <w:tc>
          <w:tcPr>
            <w:tcW w:w="2066" w:type="dxa"/>
            <w:noWrap w:val="0"/>
            <w:vAlign w:val="top"/>
          </w:tcPr>
          <w:p w14:paraId="78E5C1C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安全技术及工程，安全科学与工程，安全工程，矿业工程，防灾减灾工程及防护工程，石油与天然气工程，化工过程机械，采矿工程，化学工程，化学工程与技术，油气储运工程，油气井工程，资源与环境，材料与化工，矿物加工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油气田开发工程</w:t>
            </w:r>
          </w:p>
        </w:tc>
        <w:tc>
          <w:tcPr>
            <w:tcW w:w="2166" w:type="dxa"/>
            <w:noWrap w:val="0"/>
            <w:vAlign w:val="top"/>
          </w:tcPr>
          <w:p w14:paraId="61C0905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安全工程，安全防范工程，消防工程，火灾勘查，雷电防护科学与技术，应急管理，应急技术与管理，防灾减灾科学与工程，特种能源技术与工程，辐射防护与核安全，油气储运工程，化学工程与工艺，采矿工程，智能采矿技术，安全工程技术，应用化工技术，石油工程，矿物加工工程，应急装备技术与工程，化工安全工程，智能采矿工程，职业卫生工程</w:t>
            </w:r>
          </w:p>
        </w:tc>
        <w:tc>
          <w:tcPr>
            <w:tcW w:w="2635" w:type="dxa"/>
            <w:noWrap w:val="0"/>
            <w:vAlign w:val="top"/>
          </w:tcPr>
          <w:p w14:paraId="365F7942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 w14:paraId="3DFE2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D4FC8B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34</w:t>
            </w:r>
          </w:p>
        </w:tc>
        <w:tc>
          <w:tcPr>
            <w:tcW w:w="1683" w:type="dxa"/>
            <w:noWrap w:val="0"/>
            <w:vAlign w:val="top"/>
          </w:tcPr>
          <w:p w14:paraId="195DB4A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能源动力类</w:t>
            </w:r>
          </w:p>
        </w:tc>
        <w:tc>
          <w:tcPr>
            <w:tcW w:w="2066" w:type="dxa"/>
            <w:noWrap w:val="0"/>
            <w:vAlign w:val="top"/>
          </w:tcPr>
          <w:p w14:paraId="4E18ABE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能源动力，供热、供燃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气、通风及空调工程，核科学与技术，石油与天然气工程，航空宇航推进理论与工程，矿业工程，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清洁能源技术</w:t>
            </w:r>
          </w:p>
        </w:tc>
        <w:tc>
          <w:tcPr>
            <w:tcW w:w="2166" w:type="dxa"/>
            <w:noWrap w:val="0"/>
            <w:vAlign w:val="top"/>
          </w:tcPr>
          <w:p w14:paraId="73A7695D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建筑环境与设备工程，能源经济，核工程与核技术，热能动力工程，新能源发电工程技术，建筑环境与能源工程，制冷与空调工程，飞行器动力工程，储能科学与工程，能源服务工程，氢能科学与工程，可持续能源，能源互联网工程，智慧能源工程，碳储科学与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新能源材料与器件</w:t>
            </w:r>
          </w:p>
        </w:tc>
        <w:tc>
          <w:tcPr>
            <w:tcW w:w="2635" w:type="dxa"/>
            <w:noWrap w:val="0"/>
            <w:vAlign w:val="top"/>
          </w:tcPr>
          <w:p w14:paraId="7F36EAD9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 w14:paraId="0A139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0" w:type="dxa"/>
            <w:noWrap w:val="0"/>
            <w:vAlign w:val="top"/>
          </w:tcPr>
          <w:p w14:paraId="48A4FB5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35</w:t>
            </w:r>
          </w:p>
        </w:tc>
        <w:tc>
          <w:tcPr>
            <w:tcW w:w="1683" w:type="dxa"/>
            <w:noWrap w:val="0"/>
            <w:vAlign w:val="top"/>
          </w:tcPr>
          <w:p w14:paraId="170B8E5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环境保护类</w:t>
            </w:r>
          </w:p>
        </w:tc>
        <w:tc>
          <w:tcPr>
            <w:tcW w:w="2066" w:type="dxa"/>
            <w:noWrap w:val="0"/>
            <w:vAlign w:val="top"/>
          </w:tcPr>
          <w:p w14:paraId="22451E3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环境科学，环境工程，生态学，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环境科学与工程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水土保持与荒漠化防治，大气物理学与大气环境，气象学，植物营养学，资源与环境，野生动植物保护与利用，农业资源与环境，海洋气象学，环境地质工程，大气科学，海洋科学，资源利用与植物保护，植物保护，自然地理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人工环境工程</w:t>
            </w:r>
          </w:p>
        </w:tc>
        <w:tc>
          <w:tcPr>
            <w:tcW w:w="2166" w:type="dxa"/>
            <w:noWrap w:val="0"/>
            <w:vAlign w:val="top"/>
          </w:tcPr>
          <w:p w14:paraId="7484AF7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环境工程，安全工程，消防工程，水质科学与技术，给排水科学与工程，灾害防治工程，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，辐射防护与核安全，水文与水资源工程，资源循环科学与工程，智慧气象技术，生态环境工程技术，安全工程技术，水文与水资源工程技术，生态水利工程，水环境工程，风景园林，给水排水工程，海洋资源与环境，森林保护，地下水科学与工程，森林工程，植物保护，海洋科学，水务工程，生物科学，气象技术与工程，资源环境大数据工程，生物质科学与工程，湿地保护与恢复</w:t>
            </w:r>
          </w:p>
        </w:tc>
        <w:tc>
          <w:tcPr>
            <w:tcW w:w="2635" w:type="dxa"/>
            <w:noWrap w:val="0"/>
            <w:vAlign w:val="top"/>
          </w:tcPr>
          <w:p w14:paraId="6EC94CD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 w14:paraId="24C0F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C5DA14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36</w:t>
            </w:r>
          </w:p>
        </w:tc>
        <w:tc>
          <w:tcPr>
            <w:tcW w:w="1683" w:type="dxa"/>
            <w:noWrap w:val="0"/>
            <w:vAlign w:val="top"/>
          </w:tcPr>
          <w:p w14:paraId="4ADA39D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化学工程类</w:t>
            </w:r>
          </w:p>
        </w:tc>
        <w:tc>
          <w:tcPr>
            <w:tcW w:w="2066" w:type="dxa"/>
            <w:noWrap w:val="0"/>
            <w:vAlign w:val="top"/>
          </w:tcPr>
          <w:p w14:paraId="04C25DF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化学工程，无机化学，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highlight w:val="none"/>
              </w:rPr>
              <w:t>材料科学与工程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，化学工艺，生物化工，应用化学，分析化学，化学，工业催化，化学工程与技术，有机化学，高分子化学与物理，化工过程机械，过程装备与控制工程，纺织化学与染整工程，材料与化工，</w:t>
            </w:r>
          </w:p>
          <w:p w14:paraId="4D68FB8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材料学，矿物加工工程，物理化学，材料物理与化学，化学，林产化学加工工程，材料工程，专业大类序号为37的所有专业</w:t>
            </w:r>
          </w:p>
        </w:tc>
        <w:tc>
          <w:tcPr>
            <w:tcW w:w="2166" w:type="dxa"/>
            <w:noWrap w:val="0"/>
            <w:vAlign w:val="top"/>
          </w:tcPr>
          <w:p w14:paraId="00A165F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化学工程与工艺，化学工程与工业生物工程，资源科学与工程，化学，化工与制药，油气加工工程，矿物加工工程，资源循环科学与工程，能源化学工程，应用化学，高分子材料与工程，轻化工程，林产化工，材料化学，特种能源工程与烟火技术，特种能源技术与工程，材料科学与工程，过程装备与控制工程，化工智能制造工程技术，现代精细化工技术，现代分析测试技术，化妆品工程技术，现代造纸工程技术，应用化工技术，药物分析，无机非金属材料工程，能源化学，化学测量学与技术，化工安全工程，涂料工程，精细化工，香料香精技术与工程，化妆品技术与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石油工程，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专业大类序号为37的所有专业</w:t>
            </w:r>
          </w:p>
        </w:tc>
        <w:tc>
          <w:tcPr>
            <w:tcW w:w="2635" w:type="dxa"/>
            <w:noWrap w:val="0"/>
            <w:vAlign w:val="top"/>
          </w:tcPr>
          <w:p w14:paraId="59A1AC2F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37的所有专业</w:t>
            </w:r>
          </w:p>
        </w:tc>
      </w:tr>
      <w:tr w14:paraId="03906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2A4F34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37</w:t>
            </w:r>
          </w:p>
        </w:tc>
        <w:tc>
          <w:tcPr>
            <w:tcW w:w="1683" w:type="dxa"/>
            <w:noWrap w:val="0"/>
            <w:vAlign w:val="top"/>
          </w:tcPr>
          <w:p w14:paraId="5C38633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医药化工类</w:t>
            </w:r>
          </w:p>
        </w:tc>
        <w:tc>
          <w:tcPr>
            <w:tcW w:w="2066" w:type="dxa"/>
            <w:noWrap w:val="0"/>
            <w:vAlign w:val="top"/>
          </w:tcPr>
          <w:p w14:paraId="56B6A64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药物化学，微生物与生化药学，制药工程，应用化学，有机化学，分析化学，药学，生物与医药，中药学，生物工程，药理学</w:t>
            </w:r>
          </w:p>
        </w:tc>
        <w:tc>
          <w:tcPr>
            <w:tcW w:w="2166" w:type="dxa"/>
            <w:noWrap w:val="0"/>
            <w:vAlign w:val="top"/>
          </w:tcPr>
          <w:p w14:paraId="596A460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制药工程，化工与制药，化学生物学，药物化学，中药制药，生物制药，药物制剂，药学，应用化学，中药学，生物工程，生物技术，制药工程技术，药品质量管理，化学工程与工艺，临床药学，生物科学，药物分析，中药资源与开发</w:t>
            </w:r>
          </w:p>
        </w:tc>
        <w:tc>
          <w:tcPr>
            <w:tcW w:w="2635" w:type="dxa"/>
            <w:noWrap w:val="0"/>
            <w:vAlign w:val="top"/>
          </w:tcPr>
          <w:p w14:paraId="18153701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健康管理，技术监督与商检，生化分析检测</w:t>
            </w:r>
          </w:p>
        </w:tc>
      </w:tr>
      <w:tr w14:paraId="30C4C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89999C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38</w:t>
            </w:r>
          </w:p>
        </w:tc>
        <w:tc>
          <w:tcPr>
            <w:tcW w:w="1683" w:type="dxa"/>
            <w:noWrap w:val="0"/>
            <w:vAlign w:val="top"/>
          </w:tcPr>
          <w:p w14:paraId="4566765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食品工程类</w:t>
            </w:r>
          </w:p>
        </w:tc>
        <w:tc>
          <w:tcPr>
            <w:tcW w:w="2066" w:type="dxa"/>
            <w:noWrap w:val="0"/>
            <w:vAlign w:val="top"/>
          </w:tcPr>
          <w:p w14:paraId="494991A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，食品与营养</w:t>
            </w:r>
          </w:p>
        </w:tc>
        <w:tc>
          <w:tcPr>
            <w:tcW w:w="2166" w:type="dxa"/>
            <w:noWrap w:val="0"/>
            <w:vAlign w:val="top"/>
          </w:tcPr>
          <w:p w14:paraId="3072793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，食品工程技术，食品营养与健康，现代粮食工程技术，烹饪与营养教育，食品安全与检测，食用菌科学与工程，白酒酿造工程</w:t>
            </w:r>
          </w:p>
        </w:tc>
        <w:tc>
          <w:tcPr>
            <w:tcW w:w="2635" w:type="dxa"/>
            <w:noWrap w:val="0"/>
            <w:vAlign w:val="top"/>
          </w:tcPr>
          <w:p w14:paraId="29EE61F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食品智能加工技术</w:t>
            </w:r>
          </w:p>
        </w:tc>
      </w:tr>
      <w:tr w14:paraId="36D54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E59490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39</w:t>
            </w:r>
          </w:p>
        </w:tc>
        <w:tc>
          <w:tcPr>
            <w:tcW w:w="1683" w:type="dxa"/>
            <w:noWrap w:val="0"/>
            <w:vAlign w:val="top"/>
          </w:tcPr>
          <w:p w14:paraId="550361A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生物工程类</w:t>
            </w:r>
          </w:p>
        </w:tc>
        <w:tc>
          <w:tcPr>
            <w:tcW w:w="2066" w:type="dxa"/>
            <w:noWrap w:val="0"/>
            <w:vAlign w:val="top"/>
          </w:tcPr>
          <w:p w14:paraId="2E34A1C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植物学，动物学，生理学，生物学，水生生物学，微生物学，神经生物学，遗传学，发育生物学，细胞生物学，生物化学与分子生物学，生物物理学，生态学，生物医学工程，生物工程，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生物化工，生物学，发酵工程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，生物与医药，医学遗传学，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eastAsia="zh"/>
              </w:rPr>
              <w:t>海洋生物学，生物技术与工程，作物遗传育种</w:t>
            </w:r>
          </w:p>
        </w:tc>
        <w:tc>
          <w:tcPr>
            <w:tcW w:w="2166" w:type="dxa"/>
            <w:noWrap w:val="0"/>
            <w:vAlign w:val="top"/>
          </w:tcPr>
          <w:p w14:paraId="684E53D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，生态学，合成生物技术，生物检验检测技术，农业生物技术，海洋资源与环境，整合科学，神经科学，合成生物学</w:t>
            </w:r>
          </w:p>
        </w:tc>
        <w:tc>
          <w:tcPr>
            <w:tcW w:w="2635" w:type="dxa"/>
            <w:noWrap w:val="0"/>
            <w:vAlign w:val="top"/>
          </w:tcPr>
          <w:p w14:paraId="2E64C9DF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 w14:paraId="4E91C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86A921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40</w:t>
            </w:r>
          </w:p>
        </w:tc>
        <w:tc>
          <w:tcPr>
            <w:tcW w:w="1683" w:type="dxa"/>
            <w:noWrap w:val="0"/>
            <w:vAlign w:val="top"/>
          </w:tcPr>
          <w:p w14:paraId="260E9E2C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轻工纺织类</w:t>
            </w:r>
          </w:p>
        </w:tc>
        <w:tc>
          <w:tcPr>
            <w:tcW w:w="2066" w:type="dxa"/>
            <w:noWrap w:val="0"/>
            <w:vAlign w:val="top"/>
          </w:tcPr>
          <w:p w14:paraId="498397BA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纺织工程，纺织材料与纺织品设计，纺织化学与染整工程，服装，制浆造纸工程，皮革化学与工程，纺织科学与工程，轻工技术与工程</w:t>
            </w:r>
          </w:p>
        </w:tc>
        <w:tc>
          <w:tcPr>
            <w:tcW w:w="2166" w:type="dxa"/>
            <w:noWrap w:val="0"/>
            <w:vAlign w:val="top"/>
          </w:tcPr>
          <w:p w14:paraId="27EF923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服装设计与工艺教育，化妆品工程技术，现代造纸工程技术，包装工程技术，数字印刷工程，现代纺织工程技术，服装工程技术，服装与服饰设计，丝绸设计与工程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香料香精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技术与工程，化妆品技术与工程，生物质能源与材料</w:t>
            </w:r>
          </w:p>
        </w:tc>
        <w:tc>
          <w:tcPr>
            <w:tcW w:w="2635" w:type="dxa"/>
            <w:noWrap w:val="0"/>
            <w:vAlign w:val="top"/>
          </w:tcPr>
          <w:p w14:paraId="22F5636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</w:tr>
      <w:tr w14:paraId="731CC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25FDAE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41</w:t>
            </w:r>
          </w:p>
        </w:tc>
        <w:tc>
          <w:tcPr>
            <w:tcW w:w="1683" w:type="dxa"/>
            <w:noWrap w:val="0"/>
            <w:vAlign w:val="top"/>
          </w:tcPr>
          <w:p w14:paraId="2D8B1566">
            <w:pPr>
              <w:jc w:val="center"/>
              <w:rPr>
                <w:rFonts w:hint="eastAsia"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农业类</w:t>
            </w:r>
          </w:p>
        </w:tc>
        <w:tc>
          <w:tcPr>
            <w:tcW w:w="2066" w:type="dxa"/>
            <w:noWrap w:val="0"/>
            <w:vAlign w:val="top"/>
          </w:tcPr>
          <w:p w14:paraId="033E06B3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农业，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，农业机械化，农业管理，渔业发展，农艺与种业，渔业资源，水产，畜牧学，森林保护学，森林培育，森林经理学，林木遗传育种，林业，风景园林学，林学，水土保持与荒漠化防治学，食品与营养，农机装备工程，农业资源与环境</w:t>
            </w:r>
          </w:p>
        </w:tc>
        <w:tc>
          <w:tcPr>
            <w:tcW w:w="2166" w:type="dxa"/>
            <w:noWrap w:val="0"/>
            <w:vAlign w:val="top"/>
          </w:tcPr>
          <w:p w14:paraId="7A3CA78C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农业机械化及其自动化，农业电气化与自动化，农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，森林保护，生物技术，生物科学，水产养殖学，动物医学，动物科学，现代种业技术，作物生产与品质改良，智慧农业技术，现代农业经营与管理，现代水产养殖技术，设施园艺，农业生物技术，动植物检疫，风景园林，智慧农业，菌物科学与工程，农药化肥，生物农药科学与工程，生物育种科学，生物质科学与工程，草坪科学与工程，海洋渔业科学与技术，经济林</w:t>
            </w:r>
          </w:p>
          <w:p w14:paraId="477A2D6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noWrap w:val="0"/>
            <w:vAlign w:val="top"/>
          </w:tcPr>
          <w:p w14:paraId="5EA62F4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，农产品加工与质量检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现代农业技术</w:t>
            </w:r>
          </w:p>
        </w:tc>
      </w:tr>
      <w:tr w14:paraId="1695E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880588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42</w:t>
            </w:r>
          </w:p>
        </w:tc>
        <w:tc>
          <w:tcPr>
            <w:tcW w:w="1683" w:type="dxa"/>
            <w:noWrap w:val="0"/>
            <w:vAlign w:val="top"/>
          </w:tcPr>
          <w:p w14:paraId="53C6FA7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林业类</w:t>
            </w:r>
          </w:p>
        </w:tc>
        <w:tc>
          <w:tcPr>
            <w:tcW w:w="2066" w:type="dxa"/>
            <w:noWrap w:val="0"/>
            <w:vAlign w:val="top"/>
          </w:tcPr>
          <w:p w14:paraId="1ACC62F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风景园林学，水土保持与荒漠化防治，林业经济管理，植物资源工程，土壤学，植物营养学，植物病理学，植物学，林业，林业工程，园艺，园艺学，风景园林，农艺与种业，植物保护，农林经济管理，资源利用与植物保护，水土保持与荒漠化防治学，农业昆虫与害虫防治</w:t>
            </w:r>
          </w:p>
        </w:tc>
        <w:tc>
          <w:tcPr>
            <w:tcW w:w="2166" w:type="dxa"/>
            <w:noWrap w:val="0"/>
            <w:vAlign w:val="top"/>
          </w:tcPr>
          <w:p w14:paraId="574CD3B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，风景园林，智慧林业技术，园林工程，木业产品智能制造，家具设计与工程，木结构建筑与材料，经济林，智慧林业，草坪科学与工程</w:t>
            </w:r>
          </w:p>
        </w:tc>
        <w:tc>
          <w:tcPr>
            <w:tcW w:w="2635" w:type="dxa"/>
            <w:noWrap w:val="0"/>
            <w:vAlign w:val="top"/>
          </w:tcPr>
          <w:p w14:paraId="7C2CD5C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风景园林设计</w:t>
            </w:r>
          </w:p>
        </w:tc>
      </w:tr>
      <w:tr w14:paraId="671B7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7515BF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43</w:t>
            </w:r>
          </w:p>
        </w:tc>
        <w:tc>
          <w:tcPr>
            <w:tcW w:w="1683" w:type="dxa"/>
            <w:noWrap w:val="0"/>
            <w:vAlign w:val="top"/>
          </w:tcPr>
          <w:p w14:paraId="2C657D2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畜牧养殖类</w:t>
            </w:r>
          </w:p>
        </w:tc>
        <w:tc>
          <w:tcPr>
            <w:tcW w:w="2066" w:type="dxa"/>
            <w:noWrap w:val="0"/>
            <w:vAlign w:val="top"/>
          </w:tcPr>
          <w:p w14:paraId="7AC646C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，生物学，畜牧，渔业发展，草学</w:t>
            </w:r>
          </w:p>
        </w:tc>
        <w:tc>
          <w:tcPr>
            <w:tcW w:w="2166" w:type="dxa"/>
            <w:noWrap w:val="0"/>
            <w:vAlign w:val="top"/>
          </w:tcPr>
          <w:p w14:paraId="6FF0C2D4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动物科学，动物生产类，蚕学，草业科学，蜂学，水产养殖学，海洋渔业科学与技术，水族科学与技术，动物医学，动物药学，动植物检疫，海洋技术，宠物医疗，现代畜牧，经济动物学，马业科学，饲料工程，智慧牧业科学与工程，实验动物学，中兽医学，兽医公共卫生，水生动物医学</w:t>
            </w:r>
          </w:p>
        </w:tc>
        <w:tc>
          <w:tcPr>
            <w:tcW w:w="2635" w:type="dxa"/>
            <w:noWrap w:val="0"/>
            <w:vAlign w:val="top"/>
          </w:tcPr>
          <w:p w14:paraId="02B07B66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，宠物养护与驯导</w:t>
            </w:r>
          </w:p>
        </w:tc>
      </w:tr>
      <w:tr w14:paraId="106CF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C1122E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44</w:t>
            </w:r>
          </w:p>
        </w:tc>
        <w:tc>
          <w:tcPr>
            <w:tcW w:w="1683" w:type="dxa"/>
            <w:noWrap w:val="0"/>
            <w:vAlign w:val="top"/>
          </w:tcPr>
          <w:p w14:paraId="00B7DF8C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医学类</w:t>
            </w:r>
          </w:p>
        </w:tc>
        <w:tc>
          <w:tcPr>
            <w:tcW w:w="2066" w:type="dxa"/>
            <w:noWrap w:val="0"/>
            <w:vAlign w:val="top"/>
          </w:tcPr>
          <w:p w14:paraId="0DF7964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，特种医学，流行病与卫生统计学，特种医学，基础医学，中医，中医学，针灸，医学遗传学，全科医学，生物医学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临床病理</w:t>
            </w:r>
          </w:p>
        </w:tc>
        <w:tc>
          <w:tcPr>
            <w:tcW w:w="2166" w:type="dxa"/>
            <w:noWrap w:val="0"/>
            <w:vAlign w:val="top"/>
          </w:tcPr>
          <w:p w14:paraId="57B1435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基础医学，法医学，病理学，卫生检验与检疫，预防医学，卫生检验，妇幼保健医学，营养学，营养与食品卫生，临床医学，麻醉学，医学影像，医学影像学，医学检验，放射医学，眼视光学，眼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，护理，医学生物技术，放射治疗技术，呼吸治疗技术，康复治疗，康复辅助器具技术，言语听觉治疗技术，儿童康复治疗，眼视光技术，生物医学工程，运动康复，中医养生学，助产学，智能医学工程，生物医学科学，听力与言语康复学，康复物理治疗，临床工程技术，康复工程，生物医学，儿科学，中医康复学，中医养生学，中医儿科学，中医骨伤科学，康复作业治疗，生物医药数据科学，智能影像工程</w:t>
            </w:r>
          </w:p>
        </w:tc>
        <w:tc>
          <w:tcPr>
            <w:tcW w:w="2635" w:type="dxa"/>
            <w:noWrap w:val="0"/>
            <w:vAlign w:val="top"/>
          </w:tcPr>
          <w:p w14:paraId="3407164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，中医康复技术</w:t>
            </w:r>
          </w:p>
        </w:tc>
      </w:tr>
      <w:tr w14:paraId="496E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B2F2DE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45</w:t>
            </w:r>
          </w:p>
        </w:tc>
        <w:tc>
          <w:tcPr>
            <w:tcW w:w="1683" w:type="dxa"/>
            <w:noWrap w:val="0"/>
            <w:vAlign w:val="top"/>
          </w:tcPr>
          <w:p w14:paraId="7A5A338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公共卫生类</w:t>
            </w:r>
          </w:p>
        </w:tc>
        <w:tc>
          <w:tcPr>
            <w:tcW w:w="2066" w:type="dxa"/>
            <w:noWrap w:val="0"/>
            <w:vAlign w:val="top"/>
          </w:tcPr>
          <w:p w14:paraId="7E54E6B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公共卫生与预防医学，社会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医学与卫生事业管理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，卫生检验学</w:t>
            </w:r>
          </w:p>
        </w:tc>
        <w:tc>
          <w:tcPr>
            <w:tcW w:w="2166" w:type="dxa"/>
            <w:noWrap w:val="0"/>
            <w:vAlign w:val="top"/>
          </w:tcPr>
          <w:p w14:paraId="3183531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预防医学，基础医学，卫生检验，卫生检验与检疫，食品卫生与营养学，全球健康学，卫生事业管理，药事管理，营养学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护理学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妇幼保健医学，高级护理，涉外护理，健康服务与管理，护理，公共卫生管理，职业卫生工程技术，职业病危害检测评价技术，健康管理，婴幼儿发展与健康管理，医养照护与管理，动植物检疫，职业卫生工程，运动与公共健康</w:t>
            </w:r>
          </w:p>
        </w:tc>
        <w:tc>
          <w:tcPr>
            <w:tcW w:w="2635" w:type="dxa"/>
            <w:noWrap w:val="0"/>
            <w:vAlign w:val="top"/>
          </w:tcPr>
          <w:p w14:paraId="232EAC9B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卫生监督，卫生信息管理，公共卫生管理，卫生检验与检疫技术，医学文秘，预防医学，健康管理</w:t>
            </w:r>
          </w:p>
        </w:tc>
      </w:tr>
      <w:tr w14:paraId="79881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060C4A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46</w:t>
            </w:r>
          </w:p>
        </w:tc>
        <w:tc>
          <w:tcPr>
            <w:tcW w:w="1683" w:type="dxa"/>
            <w:noWrap w:val="0"/>
            <w:vAlign w:val="top"/>
          </w:tcPr>
          <w:p w14:paraId="2ACE551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药学类</w:t>
            </w:r>
          </w:p>
        </w:tc>
        <w:tc>
          <w:tcPr>
            <w:tcW w:w="2066" w:type="dxa"/>
            <w:noWrap w:val="0"/>
            <w:vAlign w:val="top"/>
          </w:tcPr>
          <w:p w14:paraId="2C67662C">
            <w:pP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  <w:noWrap w:val="0"/>
            <w:vAlign w:val="top"/>
          </w:tcPr>
          <w:p w14:paraId="04CA6B8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，制药工程技术，化妆品科学与技术</w:t>
            </w:r>
          </w:p>
        </w:tc>
        <w:tc>
          <w:tcPr>
            <w:tcW w:w="2635" w:type="dxa"/>
            <w:noWrap w:val="0"/>
            <w:vAlign w:val="top"/>
          </w:tcPr>
          <w:p w14:paraId="6909AF5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药学，中药，中药鉴定与质量检测技术，现代中药技术，维药学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，药品质量与安全</w:t>
            </w:r>
          </w:p>
        </w:tc>
      </w:tr>
      <w:tr w14:paraId="37976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D538E7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47</w:t>
            </w:r>
          </w:p>
        </w:tc>
        <w:tc>
          <w:tcPr>
            <w:tcW w:w="1683" w:type="dxa"/>
            <w:noWrap w:val="0"/>
            <w:vAlign w:val="top"/>
          </w:tcPr>
          <w:p w14:paraId="776E130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基础理学类</w:t>
            </w:r>
          </w:p>
        </w:tc>
        <w:tc>
          <w:tcPr>
            <w:tcW w:w="2066" w:type="dxa"/>
            <w:noWrap w:val="0"/>
            <w:vAlign w:val="top"/>
          </w:tcPr>
          <w:p w14:paraId="066D944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农药学，生物工程，应用化学，物理学，海洋科学，化学，材料学，大气科学，地球物理学，能源化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应用统计</w:t>
            </w:r>
          </w:p>
        </w:tc>
        <w:tc>
          <w:tcPr>
            <w:tcW w:w="2166" w:type="dxa"/>
            <w:noWrap w:val="0"/>
            <w:vAlign w:val="top"/>
          </w:tcPr>
          <w:p w14:paraId="7A48D263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数学与应用数学，信息与计算科学，数理基础科学，物理学，应用物理学，声学，核物理，化学，应用化学，材料化学，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，测控技术与仪器，应用心理学，应用统计学，材料物理，统计学，数据计算及应用，量子信息与科学，能源化学，气象技术与工程，防灾减灾科学与工程，行星科学，整合科学，神经科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心理学</w:t>
            </w:r>
          </w:p>
        </w:tc>
        <w:tc>
          <w:tcPr>
            <w:tcW w:w="2635" w:type="dxa"/>
            <w:noWrap w:val="0"/>
            <w:vAlign w:val="top"/>
          </w:tcPr>
          <w:p w14:paraId="44F39127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14:paraId="2D5A9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D2A9C0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48</w:t>
            </w:r>
          </w:p>
        </w:tc>
        <w:tc>
          <w:tcPr>
            <w:tcW w:w="1683" w:type="dxa"/>
            <w:noWrap w:val="0"/>
            <w:vAlign w:val="top"/>
          </w:tcPr>
          <w:p w14:paraId="12C3F1B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兵工宇航类</w:t>
            </w:r>
          </w:p>
        </w:tc>
        <w:tc>
          <w:tcPr>
            <w:tcW w:w="2066" w:type="dxa"/>
            <w:noWrap w:val="0"/>
            <w:vAlign w:val="top"/>
          </w:tcPr>
          <w:p w14:paraId="579D067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兵器工程，工程力学，固体力学，航空工程</w:t>
            </w:r>
          </w:p>
        </w:tc>
        <w:tc>
          <w:tcPr>
            <w:tcW w:w="2166" w:type="dxa"/>
            <w:noWrap w:val="0"/>
            <w:vAlign w:val="top"/>
          </w:tcPr>
          <w:p w14:paraId="48CCB23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导航工程，导航工程技术，航空机电设备维修技术，航空智能制造技术，飞行器维修工程技术，航空动力装置维修技术，无人机系统应用技术，无人驾驶航空器系统工程，能源与动力工程，飞行器控制与信息工程，智能飞行器技术，空天智能电推进技术，智能无人系统技术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热能与动力工程</w:t>
            </w:r>
          </w:p>
        </w:tc>
        <w:tc>
          <w:tcPr>
            <w:tcW w:w="2635" w:type="dxa"/>
            <w:noWrap w:val="0"/>
            <w:vAlign w:val="top"/>
          </w:tcPr>
          <w:p w14:paraId="565AEDB7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无人机应用技术，航天器制造技术，低空无人机操控技术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，导弹维修</w:t>
            </w:r>
          </w:p>
        </w:tc>
      </w:tr>
      <w:tr w14:paraId="6B9203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2FB17E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49</w:t>
            </w:r>
          </w:p>
        </w:tc>
        <w:tc>
          <w:tcPr>
            <w:tcW w:w="1683" w:type="dxa"/>
            <w:noWrap w:val="0"/>
            <w:vAlign w:val="top"/>
          </w:tcPr>
          <w:p w14:paraId="3734C00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仪表仪器及</w:t>
            </w:r>
          </w:p>
          <w:p w14:paraId="1425850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测试技术类</w:t>
            </w:r>
          </w:p>
        </w:tc>
        <w:tc>
          <w:tcPr>
            <w:tcW w:w="2066" w:type="dxa"/>
            <w:noWrap w:val="0"/>
            <w:vAlign w:val="top"/>
          </w:tcPr>
          <w:p w14:paraId="5B2ECB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精密仪器及机械，测试计量技术及仪器，仪器科学与技术，仪器仪表工程</w:t>
            </w:r>
          </w:p>
        </w:tc>
        <w:tc>
          <w:tcPr>
            <w:tcW w:w="2166" w:type="dxa"/>
            <w:noWrap w:val="0"/>
            <w:vAlign w:val="top"/>
          </w:tcPr>
          <w:p w14:paraId="6A2C231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测控技术与仪器，电子信息技术及仪器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，精密仪器，智能感知工程</w:t>
            </w:r>
          </w:p>
        </w:tc>
        <w:tc>
          <w:tcPr>
            <w:tcW w:w="2635" w:type="dxa"/>
            <w:noWrap w:val="0"/>
            <w:vAlign w:val="top"/>
          </w:tcPr>
          <w:p w14:paraId="464B497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14:paraId="2A01D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761983C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50</w:t>
            </w:r>
          </w:p>
        </w:tc>
        <w:tc>
          <w:tcPr>
            <w:tcW w:w="1683" w:type="dxa"/>
            <w:noWrap w:val="0"/>
            <w:vAlign w:val="top"/>
          </w:tcPr>
          <w:p w14:paraId="6B3B09B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军事学类</w:t>
            </w:r>
          </w:p>
        </w:tc>
        <w:tc>
          <w:tcPr>
            <w:tcW w:w="2066" w:type="dxa"/>
            <w:noWrap w:val="0"/>
            <w:vAlign w:val="top"/>
          </w:tcPr>
          <w:p w14:paraId="577275C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战略学，军事思想及军事历史，军制学，战役学，战术学，军队指挥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与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军事历史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，联合作战学，军兵种作战学，军事管理学，军事智能，联合作战指挥，军兵种作战指挥，作战指挥保障，战时政治工作，后勤与装备保障，军事训练与管理，国家安全学，密码</w:t>
            </w:r>
          </w:p>
        </w:tc>
        <w:tc>
          <w:tcPr>
            <w:tcW w:w="2166" w:type="dxa"/>
            <w:noWrap w:val="0"/>
            <w:vAlign w:val="top"/>
          </w:tcPr>
          <w:p w14:paraId="58942599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noWrap w:val="0"/>
            <w:vAlign w:val="top"/>
          </w:tcPr>
          <w:p w14:paraId="0C9FE59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 w14:paraId="19B76B3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9C4CD412-645A-4D96-B5D2-0DEEFBD6C4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D9EFB5B-6585-4D82-AD59-73266950874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0C59296-DA59-442E-AD24-C50457ECC5CB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797D184A-0703-47CE-A266-1EF880817901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5" w:fontKey="{4ACBAC59-1810-478D-B61E-07262BD04BA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D8B5BE67-5DE7-4A71-B7CB-9769C530B4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481A3">
    <w:pPr>
      <w:pStyle w:val="3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B9F4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6B9F4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095C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B3412"/>
    <w:rsid w:val="549B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tLeast"/>
      <w:outlineLvl w:val="1"/>
    </w:pPr>
    <w:rPr>
      <w:rFonts w:ascii="Cambria" w:hAnsi="Cambria" w:cs="Times New Roman"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 w:cs="Times New Roman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2025-06-17T02:12:00Z</dcterms:created>
  <dc:creator>FAT DAN</dc:creator>
  <cp:lastModifiedBy>FAT DAN</cp:lastModifiedBy>
  <dcterms:modified xsi:type="dcterms:W3CDTF">2025-06-17T02:13:25Z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DA927CE2802940A58C1EDDC34986E9CB_11</vt:lpwstr>
  </property>
  <property fmtid="{D5CDD505-2E9C-101B-9397-08002B2CF9AE}" pid="4" name="KSOTemplateDocerSaveRecord">
    <vt:lpwstr>eyJoZGlkIjoiNWQzNDg3OTFjNzcyYjgzOWIzNDE3ZTVhMDYwODg0YjgiLCJ1c2VySWQiOiI1ODA2MjIxNjkifQ==</vt:lpwstr>
  </property>
</Properties>
</file>