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3C42C0" w14:textId="77777777" w:rsidR="00BF37CD" w:rsidRDefault="00BF37CD" w:rsidP="00BF37C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" w:eastAsia="仿宋" w:hAnsi="仿宋"/>
          <w:b/>
          <w:color w:val="000000"/>
          <w:sz w:val="32"/>
          <w:szCs w:val="32"/>
        </w:rPr>
      </w:pPr>
      <w:r>
        <w:rPr>
          <w:rFonts w:ascii="仿宋" w:eastAsia="仿宋" w:hAnsi="仿宋" w:hint="eastAsia"/>
          <w:b/>
          <w:color w:val="000000"/>
          <w:sz w:val="32"/>
          <w:szCs w:val="32"/>
        </w:rPr>
        <w:t>2024年</w:t>
      </w:r>
      <w:r w:rsidR="006E2CA2">
        <w:rPr>
          <w:rFonts w:ascii="仿宋" w:eastAsia="仿宋" w:hAnsi="仿宋" w:hint="eastAsia"/>
          <w:b/>
          <w:color w:val="000000"/>
          <w:sz w:val="32"/>
          <w:szCs w:val="32"/>
        </w:rPr>
        <w:t>国家开发银行</w:t>
      </w:r>
      <w:r w:rsidR="006B7FB5" w:rsidRPr="006B7FB5">
        <w:rPr>
          <w:rFonts w:ascii="仿宋" w:eastAsia="仿宋" w:hAnsi="仿宋" w:hint="eastAsia"/>
          <w:b/>
          <w:color w:val="000000"/>
          <w:sz w:val="32"/>
          <w:szCs w:val="32"/>
        </w:rPr>
        <w:t>生源地信用助学</w:t>
      </w:r>
      <w:r w:rsidR="006E2CA2">
        <w:rPr>
          <w:rFonts w:ascii="仿宋" w:eastAsia="仿宋" w:hAnsi="仿宋" w:hint="eastAsia"/>
          <w:b/>
          <w:color w:val="000000"/>
          <w:sz w:val="32"/>
          <w:szCs w:val="32"/>
        </w:rPr>
        <w:t>贷款</w:t>
      </w:r>
      <w:r w:rsidR="006B7FB5" w:rsidRPr="006B7FB5">
        <w:rPr>
          <w:rFonts w:ascii="仿宋" w:eastAsia="仿宋" w:hAnsi="仿宋" w:hint="eastAsia"/>
          <w:b/>
          <w:color w:val="000000"/>
          <w:sz w:val="32"/>
          <w:szCs w:val="32"/>
        </w:rPr>
        <w:t>毕业确认</w:t>
      </w:r>
    </w:p>
    <w:p w14:paraId="46063A90" w14:textId="00CCE365" w:rsidR="006B7FB5" w:rsidRPr="006B7FB5" w:rsidRDefault="006B7FB5" w:rsidP="00BF37C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" w:eastAsia="仿宋" w:hAnsi="仿宋"/>
          <w:b/>
          <w:color w:val="000000"/>
          <w:sz w:val="32"/>
          <w:szCs w:val="32"/>
        </w:rPr>
      </w:pPr>
      <w:r w:rsidRPr="006B7FB5">
        <w:rPr>
          <w:rFonts w:ascii="仿宋" w:eastAsia="仿宋" w:hAnsi="仿宋" w:hint="eastAsia"/>
          <w:b/>
          <w:color w:val="000000"/>
          <w:sz w:val="32"/>
          <w:szCs w:val="32"/>
        </w:rPr>
        <w:t>操作流程</w:t>
      </w:r>
    </w:p>
    <w:p w14:paraId="00B8C23C" w14:textId="2B731DCF" w:rsidR="00964AE2" w:rsidRDefault="00964AE2" w:rsidP="000911F8">
      <w:pPr>
        <w:pStyle w:val="a3"/>
        <w:shd w:val="clear" w:color="auto" w:fill="FFFFFF"/>
        <w:spacing w:before="0" w:beforeAutospacing="0" w:after="0" w:afterAutospacing="0" w:line="440" w:lineRule="exact"/>
        <w:ind w:firstLineChars="200" w:firstLine="640"/>
        <w:jc w:val="both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1.</w:t>
      </w:r>
      <w:r w:rsidR="006E2CA2" w:rsidRPr="006E2CA2">
        <w:rPr>
          <w:rFonts w:ascii="仿宋" w:eastAsia="仿宋" w:hAnsi="仿宋" w:hint="eastAsia"/>
          <w:color w:val="000000"/>
          <w:sz w:val="32"/>
          <w:szCs w:val="32"/>
        </w:rPr>
        <w:t>登录国家开发银行助学贷款学生在线系统</w:t>
      </w:r>
      <w:r w:rsidR="006E2CA2"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6B7FB5">
        <w:rPr>
          <w:rFonts w:ascii="仿宋" w:eastAsia="仿宋" w:hAnsi="仿宋" w:hint="eastAsia"/>
          <w:color w:val="000000"/>
          <w:sz w:val="32"/>
          <w:szCs w:val="32"/>
        </w:rPr>
        <w:t>网址：http://www.csls.cdb.com.cn，选择</w:t>
      </w:r>
      <w:r>
        <w:rPr>
          <w:rFonts w:ascii="仿宋" w:eastAsia="仿宋" w:hAnsi="仿宋" w:hint="eastAsia"/>
          <w:color w:val="000000"/>
          <w:sz w:val="32"/>
          <w:szCs w:val="32"/>
        </w:rPr>
        <w:t>贷款类型为</w:t>
      </w:r>
      <w:r w:rsidR="006B7FB5">
        <w:rPr>
          <w:rFonts w:ascii="仿宋" w:eastAsia="仿宋" w:hAnsi="仿宋" w:hint="eastAsia"/>
          <w:color w:val="000000"/>
          <w:sz w:val="32"/>
          <w:szCs w:val="32"/>
        </w:rPr>
        <w:t>“</w:t>
      </w:r>
      <w:r w:rsidR="006E2CA2">
        <w:rPr>
          <w:rFonts w:ascii="仿宋" w:eastAsia="仿宋" w:hAnsi="仿宋" w:hint="eastAsia"/>
          <w:color w:val="000000"/>
          <w:sz w:val="32"/>
          <w:szCs w:val="32"/>
        </w:rPr>
        <w:t>生源地助学贷款</w:t>
      </w:r>
      <w:r w:rsidR="006B7FB5">
        <w:rPr>
          <w:rFonts w:ascii="仿宋" w:eastAsia="仿宋" w:hAnsi="仿宋" w:hint="eastAsia"/>
          <w:color w:val="000000"/>
          <w:sz w:val="32"/>
          <w:szCs w:val="32"/>
        </w:rPr>
        <w:t>”</w:t>
      </w:r>
      <w:r>
        <w:rPr>
          <w:rFonts w:ascii="仿宋" w:eastAsia="仿宋" w:hAnsi="仿宋" w:hint="eastAsia"/>
          <w:color w:val="000000"/>
          <w:sz w:val="32"/>
          <w:szCs w:val="32"/>
        </w:rPr>
        <w:t>，输入身份证号和密码进行登录。</w:t>
      </w:r>
    </w:p>
    <w:p w14:paraId="7801785B" w14:textId="19FF614F" w:rsidR="006B7FB5" w:rsidRDefault="006B7FB5" w:rsidP="000911F8">
      <w:pPr>
        <w:pStyle w:val="a3"/>
        <w:shd w:val="clear" w:color="auto" w:fill="FFFFFF"/>
        <w:spacing w:before="0" w:beforeAutospacing="0" w:after="0" w:afterAutospacing="0" w:line="440" w:lineRule="exact"/>
        <w:jc w:val="both"/>
        <w:rPr>
          <w:color w:val="000000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（</w:t>
      </w:r>
      <w:r w:rsidR="00964AE2">
        <w:rPr>
          <w:rFonts w:ascii="仿宋" w:eastAsia="仿宋" w:hAnsi="仿宋" w:hint="eastAsia"/>
          <w:color w:val="000000"/>
          <w:sz w:val="32"/>
          <w:szCs w:val="32"/>
        </w:rPr>
        <w:t>提示：</w:t>
      </w:r>
      <w:r>
        <w:rPr>
          <w:rFonts w:ascii="仿宋" w:eastAsia="仿宋" w:hAnsi="仿宋" w:hint="eastAsia"/>
          <w:color w:val="000000"/>
          <w:sz w:val="32"/>
          <w:szCs w:val="32"/>
        </w:rPr>
        <w:t>初始密码为八位生日数字，如“19920101”；如果密码不正确，可联系所在生源地资助管理中心重置密码）。</w:t>
      </w:r>
    </w:p>
    <w:p w14:paraId="20F72F0E" w14:textId="54819677" w:rsidR="000911F8" w:rsidRDefault="006E2CA2" w:rsidP="000911F8">
      <w:pPr>
        <w:pStyle w:val="a3"/>
        <w:shd w:val="clear" w:color="auto" w:fill="FFFFFF"/>
        <w:spacing w:before="0" w:beforeAutospacing="0" w:after="0" w:afterAutospacing="0" w:line="449" w:lineRule="atLeast"/>
        <w:jc w:val="center"/>
        <w:rPr>
          <w:color w:val="000000"/>
        </w:rPr>
      </w:pPr>
      <w:r>
        <w:rPr>
          <w:noProof/>
        </w:rPr>
        <w:drawing>
          <wp:inline distT="0" distB="0" distL="114300" distR="114300" wp14:anchorId="1E464FAB" wp14:editId="6BD9AE64">
            <wp:extent cx="4846388" cy="254479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4658" cy="254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6DA29" w14:textId="77777777" w:rsidR="000911F8" w:rsidRPr="000911F8" w:rsidRDefault="000911F8" w:rsidP="000911F8">
      <w:pPr>
        <w:pStyle w:val="a3"/>
        <w:shd w:val="clear" w:color="auto" w:fill="FFFFFF"/>
        <w:spacing w:before="0" w:beforeAutospacing="0" w:after="0" w:afterAutospacing="0" w:line="449" w:lineRule="atLeast"/>
        <w:jc w:val="center"/>
        <w:rPr>
          <w:color w:val="000000"/>
        </w:rPr>
      </w:pPr>
    </w:p>
    <w:p w14:paraId="0B2E4875" w14:textId="095B6B35" w:rsidR="00964AE2" w:rsidRDefault="006B7FB5" w:rsidP="000911F8">
      <w:pPr>
        <w:pStyle w:val="a3"/>
        <w:shd w:val="clear" w:color="auto" w:fill="FFFFFF"/>
        <w:spacing w:before="0" w:beforeAutospacing="0" w:after="0" w:afterAutospacing="0" w:line="440" w:lineRule="exact"/>
        <w:ind w:firstLine="641"/>
        <w:jc w:val="both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2、</w:t>
      </w:r>
      <w:r w:rsidR="006E2CA2">
        <w:rPr>
          <w:rFonts w:ascii="仿宋" w:eastAsia="仿宋" w:hAnsi="仿宋" w:hint="eastAsia"/>
          <w:color w:val="000000"/>
          <w:sz w:val="32"/>
          <w:szCs w:val="32"/>
        </w:rPr>
        <w:t>点击左侧“个人资料维护”</w:t>
      </w:r>
      <w:r w:rsidR="00964AE2">
        <w:rPr>
          <w:rFonts w:ascii="仿宋" w:eastAsia="仿宋" w:hAnsi="仿宋" w:hint="eastAsia"/>
          <w:color w:val="000000"/>
          <w:sz w:val="32"/>
          <w:szCs w:val="32"/>
        </w:rPr>
        <w:t>模块</w:t>
      </w:r>
      <w:r w:rsidR="006E2CA2"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964AE2">
        <w:rPr>
          <w:rFonts w:ascii="仿宋" w:eastAsia="仿宋" w:hAnsi="仿宋" w:hint="eastAsia"/>
          <w:color w:val="000000"/>
          <w:sz w:val="32"/>
          <w:szCs w:val="32"/>
        </w:rPr>
        <w:t>核对并完善</w:t>
      </w:r>
      <w:r w:rsidR="006E2CA2">
        <w:rPr>
          <w:rFonts w:ascii="仿宋" w:eastAsia="仿宋" w:hAnsi="仿宋" w:hint="eastAsia"/>
          <w:color w:val="000000"/>
          <w:sz w:val="32"/>
          <w:szCs w:val="32"/>
        </w:rPr>
        <w:t>个人信息</w:t>
      </w:r>
      <w:r w:rsidR="000911F8">
        <w:rPr>
          <w:rFonts w:ascii="仿宋" w:eastAsia="仿宋" w:hAnsi="仿宋" w:hint="eastAsia"/>
          <w:color w:val="000000"/>
          <w:sz w:val="32"/>
          <w:szCs w:val="32"/>
        </w:rPr>
        <w:t>、就学信息等其他信息</w:t>
      </w:r>
      <w:r w:rsidR="00964AE2"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0911F8" w:rsidRPr="000911F8">
        <w:rPr>
          <w:rFonts w:ascii="仿宋" w:eastAsia="仿宋" w:hAnsi="仿宋" w:hint="eastAsia"/>
          <w:color w:val="000000"/>
          <w:sz w:val="32"/>
          <w:szCs w:val="32"/>
        </w:rPr>
        <w:t>如不一致及时更新相关信息。</w:t>
      </w:r>
      <w:r w:rsidR="000911F8" w:rsidRPr="006E2CA2">
        <w:rPr>
          <w:rFonts w:ascii="仿宋" w:eastAsia="仿宋" w:hAnsi="仿宋" w:hint="eastAsia"/>
          <w:color w:val="000000"/>
          <w:sz w:val="32"/>
          <w:szCs w:val="32"/>
        </w:rPr>
        <w:t>（如目前暂无就业单位，可以不更新就业信息，但仍需完成“毕业确认”，待就业单位确定后，及时变更信息）。</w:t>
      </w:r>
      <w:r w:rsidR="00964AE2" w:rsidRPr="00964AE2">
        <w:rPr>
          <w:rFonts w:ascii="仿宋" w:eastAsia="仿宋" w:hAnsi="仿宋" w:hint="eastAsia"/>
          <w:color w:val="000000"/>
          <w:sz w:val="32"/>
          <w:szCs w:val="32"/>
        </w:rPr>
        <w:t>每一项务必真实、准确填写。</w:t>
      </w:r>
    </w:p>
    <w:p w14:paraId="514730F0" w14:textId="6B3004F2" w:rsidR="000911F8" w:rsidRDefault="000911F8" w:rsidP="000911F8">
      <w:pPr>
        <w:pStyle w:val="a3"/>
        <w:shd w:val="clear" w:color="auto" w:fill="FFFFFF"/>
        <w:spacing w:before="0" w:beforeAutospacing="0" w:after="0" w:afterAutospacing="0" w:line="449" w:lineRule="atLeast"/>
        <w:jc w:val="center"/>
        <w:rPr>
          <w:rFonts w:ascii="仿宋" w:eastAsia="仿宋" w:hAnsi="仿宋"/>
          <w:color w:val="000000"/>
          <w:sz w:val="32"/>
          <w:szCs w:val="32"/>
        </w:rPr>
      </w:pPr>
      <w:r w:rsidRPr="00964AE2">
        <w:rPr>
          <w:noProof/>
        </w:rPr>
        <w:lastRenderedPageBreak/>
        <w:drawing>
          <wp:inline distT="0" distB="0" distL="0" distR="0" wp14:anchorId="2C3AB066" wp14:editId="58673A8A">
            <wp:extent cx="5141742" cy="2527539"/>
            <wp:effectExtent l="0" t="0" r="0" b="0"/>
            <wp:docPr id="14356260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699" cy="25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8DFD4" w14:textId="3082E72C" w:rsidR="000911F8" w:rsidRPr="000911F8" w:rsidRDefault="000911F8" w:rsidP="000911F8">
      <w:pPr>
        <w:pStyle w:val="a3"/>
        <w:shd w:val="clear" w:color="auto" w:fill="FFFFFF"/>
        <w:spacing w:before="0" w:beforeAutospacing="0" w:after="0" w:afterAutospacing="0" w:line="440" w:lineRule="exact"/>
        <w:ind w:firstLine="641"/>
        <w:jc w:val="both"/>
        <w:rPr>
          <w:rFonts w:ascii="仿宋" w:eastAsia="仿宋" w:hAnsi="仿宋"/>
          <w:color w:val="000000"/>
          <w:sz w:val="32"/>
          <w:szCs w:val="32"/>
        </w:rPr>
      </w:pPr>
      <w:r w:rsidRPr="000911F8">
        <w:rPr>
          <w:rFonts w:ascii="仿宋" w:eastAsia="仿宋" w:hAnsi="仿宋" w:hint="eastAsia"/>
          <w:color w:val="000000"/>
          <w:sz w:val="32"/>
          <w:szCs w:val="32"/>
        </w:rPr>
        <w:t>3.信息核对无误后，点击左侧</w:t>
      </w:r>
      <w:proofErr w:type="gramStart"/>
      <w:r w:rsidRPr="000911F8">
        <w:rPr>
          <w:rFonts w:ascii="仿宋" w:eastAsia="仿宋" w:hAnsi="仿宋" w:hint="eastAsia"/>
          <w:color w:val="000000"/>
          <w:sz w:val="32"/>
          <w:szCs w:val="32"/>
        </w:rPr>
        <w:t>“</w:t>
      </w:r>
      <w:proofErr w:type="gramEnd"/>
      <w:r w:rsidRPr="000911F8">
        <w:rPr>
          <w:rFonts w:ascii="仿宋" w:eastAsia="仿宋" w:hAnsi="仿宋" w:hint="eastAsia"/>
          <w:color w:val="000000"/>
          <w:sz w:val="32"/>
          <w:szCs w:val="32"/>
        </w:rPr>
        <w:t>毕业确认申请“模块，再次核对个人基本信息、联系方式、联系人信息、就学信息、生源地贷款情况等信息，确认全部信息都填写无误后，点击最下方“毕业确认申请”。</w:t>
      </w:r>
    </w:p>
    <w:p w14:paraId="759B579D" w14:textId="670E8FB2" w:rsidR="000911F8" w:rsidRDefault="000911F8" w:rsidP="000911F8">
      <w:pPr>
        <w:pStyle w:val="a3"/>
        <w:shd w:val="clear" w:color="auto" w:fill="FFFFFF"/>
        <w:spacing w:before="0" w:beforeAutospacing="0" w:after="0" w:afterAutospacing="0" w:line="449" w:lineRule="atLeast"/>
        <w:rPr>
          <w:rFonts w:ascii="仿宋" w:eastAsia="仿宋" w:hAnsi="仿宋"/>
          <w:color w:val="000000"/>
          <w:sz w:val="32"/>
          <w:szCs w:val="32"/>
        </w:rPr>
      </w:pPr>
      <w:r w:rsidRPr="000911F8">
        <w:rPr>
          <w:rFonts w:ascii="仿宋" w:eastAsia="仿宋" w:hAnsi="仿宋"/>
          <w:noProof/>
          <w:color w:val="000000"/>
          <w:sz w:val="32"/>
          <w:szCs w:val="32"/>
        </w:rPr>
        <w:drawing>
          <wp:inline distT="0" distB="0" distL="0" distR="0" wp14:anchorId="4630DF66" wp14:editId="345DB923">
            <wp:extent cx="5274310" cy="2592070"/>
            <wp:effectExtent l="0" t="0" r="0" b="0"/>
            <wp:docPr id="3761511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A143A" w14:textId="0DEFFE54" w:rsidR="002230E0" w:rsidRDefault="002230E0" w:rsidP="002230E0">
      <w:pPr>
        <w:pStyle w:val="a3"/>
        <w:shd w:val="clear" w:color="auto" w:fill="FFFFFF"/>
        <w:spacing w:before="0" w:beforeAutospacing="0" w:after="0" w:afterAutospacing="0" w:line="440" w:lineRule="exact"/>
        <w:ind w:firstLineChars="200" w:firstLine="640"/>
        <w:jc w:val="both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4.毕业确认申请后，导出《生源地毕业确认表》（一式一份），在相应位置签字并按上手印，</w:t>
      </w:r>
      <w:r w:rsidRPr="002230E0">
        <w:rPr>
          <w:rFonts w:ascii="仿宋" w:eastAsia="仿宋" w:hAnsi="仿宋" w:hint="eastAsia"/>
          <w:color w:val="000000"/>
          <w:sz w:val="32"/>
          <w:szCs w:val="32"/>
        </w:rPr>
        <w:t>提交至本单位辅导员</w:t>
      </w:r>
      <w:r>
        <w:rPr>
          <w:rFonts w:ascii="仿宋" w:eastAsia="仿宋" w:hAnsi="仿宋" w:hint="eastAsia"/>
          <w:color w:val="000000"/>
          <w:sz w:val="32"/>
          <w:szCs w:val="32"/>
        </w:rPr>
        <w:t>。</w:t>
      </w:r>
    </w:p>
    <w:p w14:paraId="3DFEA8BF" w14:textId="008806D0" w:rsidR="002230E0" w:rsidRDefault="002230E0" w:rsidP="002230E0">
      <w:pPr>
        <w:pStyle w:val="a3"/>
        <w:shd w:val="clear" w:color="auto" w:fill="FFFFFF"/>
        <w:spacing w:before="0" w:beforeAutospacing="0" w:after="0" w:afterAutospacing="0" w:line="440" w:lineRule="exact"/>
        <w:jc w:val="both"/>
        <w:rPr>
          <w:rFonts w:ascii="仿宋" w:eastAsia="仿宋" w:hAnsi="仿宋"/>
          <w:color w:val="000000"/>
          <w:sz w:val="32"/>
          <w:szCs w:val="32"/>
        </w:rPr>
      </w:pPr>
      <w:r w:rsidRPr="002230E0">
        <w:rPr>
          <w:rFonts w:ascii="仿宋" w:eastAsia="仿宋" w:hAnsi="仿宋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1A2BE99" wp14:editId="4AFC904A">
            <wp:simplePos x="0" y="0"/>
            <wp:positionH relativeFrom="column">
              <wp:posOffset>-4817</wp:posOffset>
            </wp:positionH>
            <wp:positionV relativeFrom="paragraph">
              <wp:posOffset>85976</wp:posOffset>
            </wp:positionV>
            <wp:extent cx="5274310" cy="2592070"/>
            <wp:effectExtent l="0" t="0" r="0" b="0"/>
            <wp:wrapNone/>
            <wp:docPr id="17503440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16D40" w14:textId="2258ECAC" w:rsidR="002230E0" w:rsidRPr="000911F8" w:rsidRDefault="002230E0" w:rsidP="002230E0">
      <w:pPr>
        <w:pStyle w:val="a3"/>
        <w:shd w:val="clear" w:color="auto" w:fill="FFFFFF"/>
        <w:spacing w:before="0" w:beforeAutospacing="0" w:after="0" w:afterAutospacing="0" w:line="440" w:lineRule="exact"/>
        <w:jc w:val="both"/>
        <w:rPr>
          <w:rFonts w:ascii="仿宋" w:eastAsia="仿宋" w:hAnsi="仿宋"/>
          <w:color w:val="000000"/>
          <w:sz w:val="32"/>
          <w:szCs w:val="32"/>
        </w:rPr>
      </w:pPr>
    </w:p>
    <w:sectPr w:rsidR="002230E0" w:rsidRPr="000911F8" w:rsidSect="004224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4BA5A7" w14:textId="77777777" w:rsidR="005F1191" w:rsidRDefault="005F1191" w:rsidP="002230E0">
      <w:r>
        <w:separator/>
      </w:r>
    </w:p>
  </w:endnote>
  <w:endnote w:type="continuationSeparator" w:id="0">
    <w:p w14:paraId="2B89F140" w14:textId="77777777" w:rsidR="005F1191" w:rsidRDefault="005F1191" w:rsidP="00223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1FC6D4" w14:textId="77777777" w:rsidR="005F1191" w:rsidRDefault="005F1191" w:rsidP="002230E0">
      <w:r>
        <w:separator/>
      </w:r>
    </w:p>
  </w:footnote>
  <w:footnote w:type="continuationSeparator" w:id="0">
    <w:p w14:paraId="02681CB9" w14:textId="77777777" w:rsidR="005F1191" w:rsidRDefault="005F1191" w:rsidP="002230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4278B3"/>
    <w:multiLevelType w:val="hybridMultilevel"/>
    <w:tmpl w:val="32C2840A"/>
    <w:lvl w:ilvl="0" w:tplc="E14CD9FC">
      <w:start w:val="1"/>
      <w:numFmt w:val="decimal"/>
      <w:lvlText w:val="%1."/>
      <w:lvlJc w:val="left"/>
      <w:pPr>
        <w:ind w:left="1000" w:hanging="360"/>
      </w:pPr>
      <w:rPr>
        <w:rFonts w:ascii="仿宋" w:eastAsia="仿宋" w:hAnsi="仿宋" w:hint="default"/>
        <w:sz w:val="32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1" w15:restartNumberingAfterBreak="0">
    <w:nsid w:val="73E311DA"/>
    <w:multiLevelType w:val="hybridMultilevel"/>
    <w:tmpl w:val="16E82DB6"/>
    <w:lvl w:ilvl="0" w:tplc="C7604088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num w:numId="1" w16cid:durableId="31196949">
    <w:abstractNumId w:val="0"/>
  </w:num>
  <w:num w:numId="2" w16cid:durableId="302010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7FB5"/>
    <w:rsid w:val="000911F8"/>
    <w:rsid w:val="002230E0"/>
    <w:rsid w:val="00293711"/>
    <w:rsid w:val="00422463"/>
    <w:rsid w:val="004449E5"/>
    <w:rsid w:val="005F1191"/>
    <w:rsid w:val="006B7FB5"/>
    <w:rsid w:val="006E2CA2"/>
    <w:rsid w:val="008352FE"/>
    <w:rsid w:val="00964AE2"/>
    <w:rsid w:val="00B1409B"/>
    <w:rsid w:val="00BF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7AA90"/>
  <w15:docId w15:val="{FAFADE5F-650B-4F90-AC89-8C92EF25B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24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7FB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2230E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230E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230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230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50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219</Words>
  <Characters>219</Characters>
  <Application>Microsoft Office Word</Application>
  <DocSecurity>0</DocSecurity>
  <Lines>10</Lines>
  <Paragraphs>6</Paragraphs>
  <ScaleCrop>false</ScaleCrop>
  <Company>Microsoft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陈平</dc:creator>
  <cp:lastModifiedBy>岚 李</cp:lastModifiedBy>
  <cp:revision>4</cp:revision>
  <dcterms:created xsi:type="dcterms:W3CDTF">2021-06-09T06:54:00Z</dcterms:created>
  <dcterms:modified xsi:type="dcterms:W3CDTF">2024-05-30T03:23:00Z</dcterms:modified>
</cp:coreProperties>
</file>